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076" w:rsidRDefault="00793076" w:rsidP="003E3EA0">
      <w:pPr>
        <w:spacing w:line="276" w:lineRule="auto"/>
        <w:jc w:val="center"/>
        <w:rPr>
          <w:rFonts w:ascii="Times New Roman" w:hAnsi="Times New Roman" w:cs="Times New Roman"/>
          <w:b/>
          <w:sz w:val="28"/>
          <w:szCs w:val="28"/>
        </w:rPr>
      </w:pPr>
      <w:r w:rsidRPr="00793076">
        <w:rPr>
          <w:rFonts w:ascii="Times New Roman" w:hAnsi="Times New Roman" w:cs="Times New Roman"/>
          <w:b/>
          <w:sz w:val="28"/>
          <w:szCs w:val="28"/>
        </w:rPr>
        <w:t>Remorse and Nabokov’s Women</w:t>
      </w:r>
    </w:p>
    <w:p w:rsidR="003E3EA0" w:rsidRDefault="003E3EA0" w:rsidP="003E3EA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Frances Peltz Assa, J.D.</w:t>
      </w:r>
    </w:p>
    <w:p w:rsidR="003E3EA0" w:rsidRDefault="003E3EA0" w:rsidP="003E3EA0">
      <w:pPr>
        <w:spacing w:line="276"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Milwaukee, WI, USA</w:t>
      </w:r>
    </w:p>
    <w:p w:rsidR="003E3EA0" w:rsidRPr="00793076" w:rsidRDefault="003E3EA0" w:rsidP="00793076">
      <w:pPr>
        <w:spacing w:line="480" w:lineRule="auto"/>
        <w:jc w:val="center"/>
        <w:rPr>
          <w:rFonts w:ascii="Times New Roman" w:hAnsi="Times New Roman" w:cs="Times New Roman"/>
          <w:b/>
          <w:sz w:val="28"/>
          <w:szCs w:val="28"/>
        </w:rPr>
      </w:pPr>
    </w:p>
    <w:p w:rsidR="00BB2D48" w:rsidRDefault="00BB2D48" w:rsidP="0079307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21743">
        <w:rPr>
          <w:rFonts w:ascii="Times New Roman" w:hAnsi="Times New Roman" w:cs="Times New Roman"/>
          <w:sz w:val="24"/>
          <w:szCs w:val="24"/>
        </w:rPr>
        <w:t xml:space="preserve"> Probably the </w:t>
      </w:r>
      <w:r w:rsidR="004A19E4">
        <w:rPr>
          <w:rFonts w:ascii="Times New Roman" w:hAnsi="Times New Roman" w:cs="Times New Roman"/>
          <w:sz w:val="24"/>
          <w:szCs w:val="24"/>
        </w:rPr>
        <w:t xml:space="preserve">most </w:t>
      </w:r>
      <w:r w:rsidR="00793076" w:rsidRPr="00793076">
        <w:rPr>
          <w:rFonts w:ascii="Times New Roman" w:hAnsi="Times New Roman" w:cs="Times New Roman"/>
          <w:sz w:val="24"/>
          <w:szCs w:val="24"/>
        </w:rPr>
        <w:t xml:space="preserve">difficult </w:t>
      </w:r>
      <w:r w:rsidR="00F21743">
        <w:rPr>
          <w:rFonts w:ascii="Times New Roman" w:hAnsi="Times New Roman" w:cs="Times New Roman"/>
          <w:sz w:val="24"/>
          <w:szCs w:val="24"/>
        </w:rPr>
        <w:t xml:space="preserve">year </w:t>
      </w:r>
      <w:r w:rsidR="00793076" w:rsidRPr="00793076">
        <w:rPr>
          <w:rFonts w:ascii="Times New Roman" w:hAnsi="Times New Roman" w:cs="Times New Roman"/>
          <w:sz w:val="24"/>
          <w:szCs w:val="24"/>
        </w:rPr>
        <w:t>in the lives of Vera and Vladimir Nabokov</w:t>
      </w:r>
      <w:r w:rsidR="00F21743">
        <w:rPr>
          <w:rFonts w:ascii="Times New Roman" w:hAnsi="Times New Roman" w:cs="Times New Roman"/>
          <w:sz w:val="24"/>
          <w:szCs w:val="24"/>
        </w:rPr>
        <w:t xml:space="preserve"> was 1937</w:t>
      </w:r>
      <w:r w:rsidR="00730E1F">
        <w:rPr>
          <w:rFonts w:ascii="Times New Roman" w:hAnsi="Times New Roman" w:cs="Times New Roman"/>
          <w:sz w:val="24"/>
          <w:szCs w:val="24"/>
        </w:rPr>
        <w:t xml:space="preserve">, when </w:t>
      </w:r>
      <w:r w:rsidR="00CA55BF">
        <w:rPr>
          <w:rFonts w:ascii="Times New Roman" w:hAnsi="Times New Roman" w:cs="Times New Roman"/>
          <w:sz w:val="24"/>
          <w:szCs w:val="24"/>
        </w:rPr>
        <w:t xml:space="preserve">Nabokov </w:t>
      </w:r>
      <w:r w:rsidR="00601768">
        <w:rPr>
          <w:rFonts w:ascii="Times New Roman" w:hAnsi="Times New Roman" w:cs="Times New Roman"/>
          <w:sz w:val="24"/>
          <w:szCs w:val="24"/>
        </w:rPr>
        <w:t>had</w:t>
      </w:r>
      <w:r w:rsidR="00793076" w:rsidRPr="00793076">
        <w:rPr>
          <w:rFonts w:ascii="Times New Roman" w:hAnsi="Times New Roman" w:cs="Times New Roman"/>
          <w:sz w:val="24"/>
          <w:szCs w:val="24"/>
        </w:rPr>
        <w:t xml:space="preserve"> an affair </w:t>
      </w:r>
      <w:r>
        <w:rPr>
          <w:rFonts w:ascii="Times New Roman" w:hAnsi="Times New Roman" w:cs="Times New Roman"/>
          <w:sz w:val="24"/>
          <w:szCs w:val="24"/>
        </w:rPr>
        <w:t>with a woman named Irina Guadanini</w:t>
      </w:r>
      <w:r w:rsidR="00C67710">
        <w:rPr>
          <w:rFonts w:ascii="Times New Roman" w:hAnsi="Times New Roman" w:cs="Times New Roman"/>
          <w:sz w:val="24"/>
          <w:szCs w:val="24"/>
        </w:rPr>
        <w:t>, whom he met a year earlier in Paris. The affair was</w:t>
      </w:r>
      <w:r>
        <w:rPr>
          <w:rFonts w:ascii="Times New Roman" w:hAnsi="Times New Roman" w:cs="Times New Roman"/>
          <w:sz w:val="24"/>
          <w:szCs w:val="24"/>
        </w:rPr>
        <w:t xml:space="preserve"> </w:t>
      </w:r>
      <w:r w:rsidR="00793076" w:rsidRPr="00793076">
        <w:rPr>
          <w:rFonts w:ascii="Times New Roman" w:hAnsi="Times New Roman" w:cs="Times New Roman"/>
          <w:sz w:val="24"/>
          <w:szCs w:val="24"/>
        </w:rPr>
        <w:t xml:space="preserve">so emotionally powerful </w:t>
      </w:r>
      <w:r w:rsidR="000F3E1D">
        <w:rPr>
          <w:rFonts w:ascii="Times New Roman" w:hAnsi="Times New Roman" w:cs="Times New Roman"/>
          <w:sz w:val="24"/>
          <w:szCs w:val="24"/>
        </w:rPr>
        <w:t xml:space="preserve">that </w:t>
      </w:r>
      <w:r w:rsidR="00793076" w:rsidRPr="00793076">
        <w:rPr>
          <w:rFonts w:ascii="Times New Roman" w:hAnsi="Times New Roman" w:cs="Times New Roman"/>
          <w:sz w:val="24"/>
          <w:szCs w:val="24"/>
        </w:rPr>
        <w:t xml:space="preserve">he </w:t>
      </w:r>
      <w:r w:rsidR="00494EFD">
        <w:rPr>
          <w:rFonts w:ascii="Times New Roman" w:hAnsi="Times New Roman" w:cs="Times New Roman"/>
          <w:sz w:val="24"/>
          <w:szCs w:val="24"/>
        </w:rPr>
        <w:t>was on the verge of</w:t>
      </w:r>
      <w:r w:rsidR="00793076" w:rsidRPr="00793076">
        <w:rPr>
          <w:rFonts w:ascii="Times New Roman" w:hAnsi="Times New Roman" w:cs="Times New Roman"/>
          <w:sz w:val="24"/>
          <w:szCs w:val="24"/>
        </w:rPr>
        <w:t xml:space="preserve"> leaving Vera and Dimitri for her. When it was over, he saw a landsca</w:t>
      </w:r>
      <w:r w:rsidR="00D621EB">
        <w:rPr>
          <w:rFonts w:ascii="Times New Roman" w:hAnsi="Times New Roman" w:cs="Times New Roman"/>
          <w:sz w:val="24"/>
          <w:szCs w:val="24"/>
        </w:rPr>
        <w:t xml:space="preserve">pe filled with the </w:t>
      </w:r>
      <w:r w:rsidR="00793076" w:rsidRPr="00793076">
        <w:rPr>
          <w:rFonts w:ascii="Times New Roman" w:hAnsi="Times New Roman" w:cs="Times New Roman"/>
          <w:sz w:val="24"/>
          <w:szCs w:val="24"/>
        </w:rPr>
        <w:t xml:space="preserve">pain he had caused the two women he loved most in the world. </w:t>
      </w:r>
    </w:p>
    <w:p w:rsidR="00793076" w:rsidRPr="00793076" w:rsidRDefault="00BB2D48" w:rsidP="00200842">
      <w:pPr>
        <w:spacing w:line="480" w:lineRule="auto"/>
        <w:rPr>
          <w:rFonts w:ascii="Times New Roman" w:hAnsi="Times New Roman" w:cs="Times New Roman"/>
          <w:sz w:val="24"/>
          <w:szCs w:val="24"/>
        </w:rPr>
      </w:pPr>
      <w:r>
        <w:rPr>
          <w:rFonts w:ascii="Times New Roman" w:hAnsi="Times New Roman" w:cs="Times New Roman"/>
          <w:sz w:val="24"/>
          <w:szCs w:val="24"/>
        </w:rPr>
        <w:t xml:space="preserve">  Nabokov began his short story “Spring in Fialta” </w:t>
      </w:r>
      <w:r w:rsidR="00601768">
        <w:rPr>
          <w:rFonts w:ascii="Times New Roman" w:hAnsi="Times New Roman" w:cs="Times New Roman"/>
          <w:sz w:val="24"/>
          <w:szCs w:val="24"/>
        </w:rPr>
        <w:t xml:space="preserve">two months </w:t>
      </w:r>
      <w:r>
        <w:rPr>
          <w:rFonts w:ascii="Times New Roman" w:hAnsi="Times New Roman" w:cs="Times New Roman"/>
          <w:sz w:val="24"/>
          <w:szCs w:val="24"/>
        </w:rPr>
        <w:t>after meeting Irina</w:t>
      </w:r>
      <w:r w:rsidR="00C67710">
        <w:rPr>
          <w:rFonts w:ascii="Times New Roman" w:hAnsi="Times New Roman" w:cs="Times New Roman"/>
          <w:sz w:val="24"/>
          <w:szCs w:val="24"/>
        </w:rPr>
        <w:t xml:space="preserve">. </w:t>
      </w:r>
      <w:r w:rsidR="00494EFD">
        <w:rPr>
          <w:rFonts w:ascii="Times New Roman" w:hAnsi="Times New Roman" w:cs="Times New Roman"/>
          <w:sz w:val="24"/>
          <w:szCs w:val="24"/>
        </w:rPr>
        <w:t xml:space="preserve">He completed chapter five of </w:t>
      </w:r>
      <w:r w:rsidR="00494EFD" w:rsidRPr="006F3923">
        <w:rPr>
          <w:rFonts w:ascii="Times New Roman" w:hAnsi="Times New Roman" w:cs="Times New Roman"/>
          <w:i/>
          <w:sz w:val="24"/>
          <w:szCs w:val="24"/>
        </w:rPr>
        <w:t>The Gift</w:t>
      </w:r>
      <w:r w:rsidR="00494EFD">
        <w:rPr>
          <w:rFonts w:ascii="Times New Roman" w:hAnsi="Times New Roman" w:cs="Times New Roman"/>
          <w:sz w:val="24"/>
          <w:szCs w:val="24"/>
        </w:rPr>
        <w:t>, immediately after ending</w:t>
      </w:r>
      <w:r>
        <w:rPr>
          <w:rFonts w:ascii="Times New Roman" w:hAnsi="Times New Roman" w:cs="Times New Roman"/>
          <w:sz w:val="24"/>
          <w:szCs w:val="24"/>
        </w:rPr>
        <w:t xml:space="preserve"> the </w:t>
      </w:r>
      <w:r w:rsidR="00793076" w:rsidRPr="00793076">
        <w:rPr>
          <w:rFonts w:ascii="Times New Roman" w:hAnsi="Times New Roman" w:cs="Times New Roman"/>
          <w:sz w:val="24"/>
          <w:szCs w:val="24"/>
        </w:rPr>
        <w:t>affair</w:t>
      </w:r>
      <w:r w:rsidR="00494EFD">
        <w:rPr>
          <w:rFonts w:ascii="Times New Roman" w:hAnsi="Times New Roman" w:cs="Times New Roman"/>
          <w:sz w:val="24"/>
          <w:szCs w:val="24"/>
        </w:rPr>
        <w:t xml:space="preserve">. </w:t>
      </w:r>
      <w:r w:rsidR="003F6854">
        <w:rPr>
          <w:rFonts w:ascii="Times New Roman" w:hAnsi="Times New Roman" w:cs="Times New Roman"/>
          <w:sz w:val="24"/>
          <w:szCs w:val="24"/>
        </w:rPr>
        <w:t xml:space="preserve">In these </w:t>
      </w:r>
      <w:r w:rsidR="00F21743">
        <w:rPr>
          <w:rFonts w:ascii="Times New Roman" w:hAnsi="Times New Roman" w:cs="Times New Roman"/>
          <w:sz w:val="24"/>
          <w:szCs w:val="24"/>
        </w:rPr>
        <w:t>works</w:t>
      </w:r>
      <w:r w:rsidR="003F6854">
        <w:rPr>
          <w:rFonts w:ascii="Times New Roman" w:hAnsi="Times New Roman" w:cs="Times New Roman"/>
          <w:sz w:val="24"/>
          <w:szCs w:val="24"/>
        </w:rPr>
        <w:t xml:space="preserve">, </w:t>
      </w:r>
      <w:r w:rsidR="00F276C6">
        <w:rPr>
          <w:rFonts w:ascii="Times New Roman" w:hAnsi="Times New Roman" w:cs="Times New Roman"/>
          <w:sz w:val="24"/>
          <w:szCs w:val="24"/>
        </w:rPr>
        <w:t xml:space="preserve">and others, </w:t>
      </w:r>
      <w:r>
        <w:rPr>
          <w:rFonts w:ascii="Times New Roman" w:hAnsi="Times New Roman" w:cs="Times New Roman"/>
          <w:sz w:val="24"/>
          <w:szCs w:val="24"/>
        </w:rPr>
        <w:t xml:space="preserve">Nabokov </w:t>
      </w:r>
      <w:r w:rsidR="00494EFD">
        <w:rPr>
          <w:rFonts w:ascii="Times New Roman" w:hAnsi="Times New Roman" w:cs="Times New Roman"/>
          <w:sz w:val="24"/>
          <w:szCs w:val="24"/>
        </w:rPr>
        <w:t xml:space="preserve">considered what the love affair, </w:t>
      </w:r>
      <w:r>
        <w:rPr>
          <w:rFonts w:ascii="Times New Roman" w:hAnsi="Times New Roman" w:cs="Times New Roman"/>
          <w:sz w:val="24"/>
          <w:szCs w:val="24"/>
        </w:rPr>
        <w:t>with its horrendous emotional upheaval</w:t>
      </w:r>
      <w:r w:rsidR="00494EFD">
        <w:rPr>
          <w:rFonts w:ascii="Times New Roman" w:hAnsi="Times New Roman" w:cs="Times New Roman"/>
          <w:sz w:val="24"/>
          <w:szCs w:val="24"/>
        </w:rPr>
        <w:t>s,</w:t>
      </w:r>
      <w:r>
        <w:rPr>
          <w:rFonts w:ascii="Times New Roman" w:hAnsi="Times New Roman" w:cs="Times New Roman"/>
          <w:sz w:val="24"/>
          <w:szCs w:val="24"/>
        </w:rPr>
        <w:t xml:space="preserve"> </w:t>
      </w:r>
      <w:r w:rsidR="003F6854">
        <w:rPr>
          <w:rFonts w:ascii="Times New Roman" w:hAnsi="Times New Roman" w:cs="Times New Roman"/>
          <w:sz w:val="24"/>
          <w:szCs w:val="24"/>
        </w:rPr>
        <w:t xml:space="preserve">meant to him. </w:t>
      </w:r>
      <w:r w:rsidR="00F276C6">
        <w:rPr>
          <w:rFonts w:ascii="Times New Roman" w:hAnsi="Times New Roman" w:cs="Times New Roman"/>
          <w:sz w:val="24"/>
          <w:szCs w:val="24"/>
        </w:rPr>
        <w:t xml:space="preserve">They </w:t>
      </w:r>
      <w:r w:rsidR="003F6854">
        <w:rPr>
          <w:rFonts w:ascii="Times New Roman" w:hAnsi="Times New Roman" w:cs="Times New Roman"/>
          <w:sz w:val="24"/>
          <w:szCs w:val="24"/>
        </w:rPr>
        <w:t xml:space="preserve">reveal that </w:t>
      </w:r>
      <w:r w:rsidR="00F276C6">
        <w:rPr>
          <w:rFonts w:ascii="Times New Roman" w:hAnsi="Times New Roman" w:cs="Times New Roman"/>
          <w:sz w:val="24"/>
          <w:szCs w:val="24"/>
        </w:rPr>
        <w:t xml:space="preserve">the experience impelled him </w:t>
      </w:r>
      <w:r w:rsidR="003F6854">
        <w:rPr>
          <w:rFonts w:ascii="Times New Roman" w:hAnsi="Times New Roman" w:cs="Times New Roman"/>
          <w:sz w:val="24"/>
          <w:szCs w:val="24"/>
        </w:rPr>
        <w:t xml:space="preserve">to </w:t>
      </w:r>
      <w:r w:rsidR="00494EFD">
        <w:rPr>
          <w:rFonts w:ascii="Times New Roman" w:hAnsi="Times New Roman" w:cs="Times New Roman"/>
          <w:sz w:val="24"/>
          <w:szCs w:val="24"/>
        </w:rPr>
        <w:t xml:space="preserve">reevaluate </w:t>
      </w:r>
      <w:r w:rsidR="003F6854">
        <w:rPr>
          <w:rFonts w:ascii="Times New Roman" w:hAnsi="Times New Roman" w:cs="Times New Roman"/>
          <w:sz w:val="24"/>
          <w:szCs w:val="24"/>
        </w:rPr>
        <w:t xml:space="preserve">the importance of </w:t>
      </w:r>
      <w:r>
        <w:rPr>
          <w:rFonts w:ascii="Times New Roman" w:hAnsi="Times New Roman" w:cs="Times New Roman"/>
          <w:sz w:val="24"/>
          <w:szCs w:val="24"/>
        </w:rPr>
        <w:t xml:space="preserve">his life with Vera and his life in art. </w:t>
      </w:r>
    </w:p>
    <w:p w:rsidR="00C77D99" w:rsidRDefault="00DF7242" w:rsidP="00793076">
      <w:pPr>
        <w:spacing w:line="480" w:lineRule="auto"/>
        <w:rPr>
          <w:rFonts w:ascii="Times New Roman" w:hAnsi="Times New Roman" w:cs="Times New Roman"/>
          <w:b/>
          <w:sz w:val="24"/>
          <w:szCs w:val="24"/>
        </w:rPr>
      </w:pPr>
      <w:r w:rsidRPr="00DF7242">
        <w:rPr>
          <w:rFonts w:ascii="Times New Roman" w:hAnsi="Times New Roman" w:cs="Times New Roman"/>
          <w:b/>
          <w:sz w:val="24"/>
          <w:szCs w:val="24"/>
        </w:rPr>
        <w:t>The Facts</w:t>
      </w:r>
      <w:r w:rsidR="00200EFC">
        <w:rPr>
          <w:rFonts w:ascii="Times New Roman" w:hAnsi="Times New Roman" w:cs="Times New Roman"/>
          <w:b/>
          <w:sz w:val="24"/>
          <w:szCs w:val="24"/>
        </w:rPr>
        <w:t xml:space="preserve"> </w:t>
      </w:r>
    </w:p>
    <w:p w:rsidR="003169C5" w:rsidRPr="00793076" w:rsidRDefault="003169C5" w:rsidP="00793076">
      <w:pPr>
        <w:spacing w:line="480" w:lineRule="auto"/>
        <w:rPr>
          <w:rFonts w:ascii="Times New Roman" w:hAnsi="Times New Roman" w:cs="Times New Roman"/>
          <w:b/>
          <w:sz w:val="24"/>
          <w:szCs w:val="24"/>
        </w:rPr>
      </w:pPr>
      <w:r>
        <w:rPr>
          <w:rFonts w:ascii="Times New Roman" w:hAnsi="Times New Roman" w:cs="Times New Roman"/>
          <w:b/>
          <w:sz w:val="24"/>
          <w:szCs w:val="24"/>
        </w:rPr>
        <w:t>1936</w:t>
      </w:r>
    </w:p>
    <w:p w:rsidR="008547DC" w:rsidRDefault="00C77D99" w:rsidP="003E7F1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7DC">
        <w:rPr>
          <w:rFonts w:ascii="Times New Roman" w:eastAsia="Times New Roman" w:hAnsi="Times New Roman" w:cs="Times New Roman"/>
          <w:sz w:val="24"/>
          <w:szCs w:val="24"/>
        </w:rPr>
        <w:t xml:space="preserve">The </w:t>
      </w:r>
      <w:r w:rsidR="003E7F1D">
        <w:rPr>
          <w:rFonts w:ascii="Times New Roman" w:eastAsia="Times New Roman" w:hAnsi="Times New Roman" w:cs="Times New Roman"/>
          <w:sz w:val="24"/>
          <w:szCs w:val="24"/>
        </w:rPr>
        <w:t xml:space="preserve">Russian émigré community in </w:t>
      </w:r>
      <w:r w:rsidR="00ED75C4">
        <w:rPr>
          <w:rFonts w:ascii="Times New Roman" w:eastAsia="Times New Roman" w:hAnsi="Times New Roman" w:cs="Times New Roman"/>
          <w:sz w:val="24"/>
          <w:szCs w:val="24"/>
        </w:rPr>
        <w:t xml:space="preserve">Nabokov’s </w:t>
      </w:r>
      <w:r w:rsidR="003E7F1D">
        <w:rPr>
          <w:rFonts w:ascii="Times New Roman" w:eastAsia="Times New Roman" w:hAnsi="Times New Roman" w:cs="Times New Roman"/>
          <w:sz w:val="24"/>
          <w:szCs w:val="24"/>
        </w:rPr>
        <w:t>Berlin</w:t>
      </w:r>
      <w:r w:rsidR="00ED75C4">
        <w:rPr>
          <w:rFonts w:ascii="Times New Roman" w:eastAsia="Times New Roman" w:hAnsi="Times New Roman" w:cs="Times New Roman"/>
          <w:sz w:val="24"/>
          <w:szCs w:val="24"/>
        </w:rPr>
        <w:t xml:space="preserve"> </w:t>
      </w:r>
      <w:r w:rsidR="008547DC">
        <w:rPr>
          <w:rFonts w:ascii="Times New Roman" w:eastAsia="Times New Roman" w:hAnsi="Times New Roman" w:cs="Times New Roman"/>
          <w:sz w:val="24"/>
          <w:szCs w:val="24"/>
        </w:rPr>
        <w:t xml:space="preserve">was in decline in </w:t>
      </w:r>
      <w:r w:rsidR="00905064">
        <w:rPr>
          <w:rFonts w:ascii="Times New Roman" w:eastAsia="Times New Roman" w:hAnsi="Times New Roman" w:cs="Times New Roman"/>
          <w:sz w:val="24"/>
          <w:szCs w:val="24"/>
        </w:rPr>
        <w:t>the mid-thirties</w:t>
      </w:r>
      <w:r w:rsidR="00ED75C4">
        <w:rPr>
          <w:rFonts w:ascii="Times New Roman" w:eastAsia="Times New Roman" w:hAnsi="Times New Roman" w:cs="Times New Roman"/>
          <w:sz w:val="24"/>
          <w:szCs w:val="24"/>
        </w:rPr>
        <w:t>. The</w:t>
      </w:r>
      <w:r w:rsidR="00905064">
        <w:rPr>
          <w:rFonts w:ascii="Times New Roman" w:eastAsia="Times New Roman" w:hAnsi="Times New Roman" w:cs="Times New Roman"/>
          <w:sz w:val="24"/>
          <w:szCs w:val="24"/>
        </w:rPr>
        <w:t xml:space="preserve"> </w:t>
      </w:r>
      <w:r w:rsidR="008547DC">
        <w:rPr>
          <w:rFonts w:ascii="Times New Roman" w:eastAsia="Times New Roman" w:hAnsi="Times New Roman" w:cs="Times New Roman"/>
          <w:sz w:val="24"/>
          <w:szCs w:val="24"/>
        </w:rPr>
        <w:t>majority of his reader</w:t>
      </w:r>
      <w:r w:rsidR="00D621EB">
        <w:rPr>
          <w:rFonts w:ascii="Times New Roman" w:eastAsia="Times New Roman" w:hAnsi="Times New Roman" w:cs="Times New Roman"/>
          <w:sz w:val="24"/>
          <w:szCs w:val="24"/>
        </w:rPr>
        <w:t xml:space="preserve">ship </w:t>
      </w:r>
      <w:r w:rsidR="008547DC">
        <w:rPr>
          <w:rFonts w:ascii="Times New Roman" w:eastAsia="Times New Roman" w:hAnsi="Times New Roman" w:cs="Times New Roman"/>
          <w:sz w:val="24"/>
          <w:szCs w:val="24"/>
        </w:rPr>
        <w:t xml:space="preserve">was now in Paris, </w:t>
      </w:r>
      <w:r w:rsidR="00ED75C4">
        <w:rPr>
          <w:rFonts w:ascii="Times New Roman" w:eastAsia="Times New Roman" w:hAnsi="Times New Roman" w:cs="Times New Roman"/>
          <w:sz w:val="24"/>
          <w:szCs w:val="24"/>
        </w:rPr>
        <w:t>and at its center was</w:t>
      </w:r>
      <w:r w:rsidR="008547DC">
        <w:rPr>
          <w:rFonts w:ascii="Times New Roman" w:eastAsia="Times New Roman" w:hAnsi="Times New Roman" w:cs="Times New Roman"/>
          <w:sz w:val="24"/>
          <w:szCs w:val="24"/>
        </w:rPr>
        <w:t xml:space="preserve"> Ilya Fondaminsky, editor </w:t>
      </w:r>
      <w:r w:rsidR="00CA55BF">
        <w:rPr>
          <w:rFonts w:ascii="Times New Roman" w:eastAsia="Times New Roman" w:hAnsi="Times New Roman" w:cs="Times New Roman"/>
          <w:sz w:val="24"/>
          <w:szCs w:val="24"/>
        </w:rPr>
        <w:t xml:space="preserve">of </w:t>
      </w:r>
      <w:r w:rsidR="006F3923">
        <w:rPr>
          <w:rFonts w:ascii="Times New Roman" w:eastAsia="Times New Roman" w:hAnsi="Times New Roman" w:cs="Times New Roman"/>
          <w:sz w:val="24"/>
          <w:szCs w:val="24"/>
        </w:rPr>
        <w:t xml:space="preserve">the journal </w:t>
      </w:r>
      <w:r w:rsidR="00CA55BF" w:rsidRPr="00CA55BF">
        <w:rPr>
          <w:rFonts w:ascii="Times New Roman" w:eastAsia="Times New Roman" w:hAnsi="Times New Roman" w:cs="Times New Roman"/>
          <w:i/>
          <w:sz w:val="24"/>
          <w:szCs w:val="24"/>
        </w:rPr>
        <w:t>Sovremennye Zapiski</w:t>
      </w:r>
      <w:r w:rsidR="00ED75C4">
        <w:rPr>
          <w:rFonts w:ascii="Times New Roman" w:eastAsia="Times New Roman" w:hAnsi="Times New Roman" w:cs="Times New Roman"/>
          <w:sz w:val="24"/>
          <w:szCs w:val="24"/>
        </w:rPr>
        <w:t xml:space="preserve">.  </w:t>
      </w:r>
      <w:r w:rsidR="00905064">
        <w:rPr>
          <w:rFonts w:ascii="Times New Roman" w:eastAsia="Times New Roman" w:hAnsi="Times New Roman" w:cs="Times New Roman"/>
          <w:sz w:val="24"/>
          <w:szCs w:val="24"/>
        </w:rPr>
        <w:t>At the end of January 1936</w:t>
      </w:r>
      <w:r w:rsidR="006F6995">
        <w:rPr>
          <w:rFonts w:ascii="Times New Roman" w:eastAsia="Times New Roman" w:hAnsi="Times New Roman" w:cs="Times New Roman"/>
          <w:sz w:val="24"/>
          <w:szCs w:val="24"/>
        </w:rPr>
        <w:t>,</w:t>
      </w:r>
      <w:r w:rsidR="00905064">
        <w:rPr>
          <w:rFonts w:ascii="Times New Roman" w:eastAsia="Times New Roman" w:hAnsi="Times New Roman" w:cs="Times New Roman"/>
          <w:sz w:val="24"/>
          <w:szCs w:val="24"/>
        </w:rPr>
        <w:t xml:space="preserve"> Nabokov</w:t>
      </w:r>
      <w:r w:rsidR="00ED75C4">
        <w:rPr>
          <w:rFonts w:ascii="Times New Roman" w:eastAsia="Times New Roman" w:hAnsi="Times New Roman" w:cs="Times New Roman"/>
          <w:sz w:val="24"/>
          <w:szCs w:val="24"/>
        </w:rPr>
        <w:t xml:space="preserve"> travelled to </w:t>
      </w:r>
      <w:r w:rsidR="00905064">
        <w:rPr>
          <w:rFonts w:ascii="Times New Roman" w:eastAsia="Times New Roman" w:hAnsi="Times New Roman" w:cs="Times New Roman"/>
          <w:sz w:val="24"/>
          <w:szCs w:val="24"/>
        </w:rPr>
        <w:t>Paris to give readings of his work</w:t>
      </w:r>
      <w:r w:rsidR="00ED75C4">
        <w:rPr>
          <w:rFonts w:ascii="Times New Roman" w:eastAsia="Times New Roman" w:hAnsi="Times New Roman" w:cs="Times New Roman"/>
          <w:sz w:val="24"/>
          <w:szCs w:val="24"/>
        </w:rPr>
        <w:t xml:space="preserve"> and stayed with the Fondaminskys at their </w:t>
      </w:r>
      <w:r w:rsidR="00ED75C4" w:rsidRPr="00ED75C4">
        <w:rPr>
          <w:rFonts w:ascii="Times New Roman" w:eastAsia="Times New Roman" w:hAnsi="Times New Roman" w:cs="Times New Roman"/>
          <w:sz w:val="24"/>
          <w:szCs w:val="24"/>
        </w:rPr>
        <w:t>large and comfortable apartment</w:t>
      </w:r>
      <w:r w:rsidR="00043733">
        <w:rPr>
          <w:rFonts w:ascii="Times New Roman" w:eastAsia="Times New Roman" w:hAnsi="Times New Roman" w:cs="Times New Roman"/>
          <w:sz w:val="24"/>
          <w:szCs w:val="24"/>
        </w:rPr>
        <w:t>.</w:t>
      </w:r>
      <w:r w:rsidR="00ED75C4">
        <w:rPr>
          <w:rFonts w:ascii="Times New Roman" w:eastAsia="Times New Roman" w:hAnsi="Times New Roman" w:cs="Times New Roman"/>
          <w:sz w:val="24"/>
          <w:szCs w:val="24"/>
        </w:rPr>
        <w:t xml:space="preserve"> </w:t>
      </w:r>
      <w:r w:rsidR="00905064">
        <w:rPr>
          <w:rFonts w:ascii="Times New Roman" w:eastAsia="Times New Roman" w:hAnsi="Times New Roman" w:cs="Times New Roman"/>
          <w:sz w:val="24"/>
          <w:szCs w:val="24"/>
        </w:rPr>
        <w:t xml:space="preserve">Vera and two year old Dimitri remained in Berlin.  </w:t>
      </w:r>
    </w:p>
    <w:p w:rsidR="00653026" w:rsidRDefault="00905064" w:rsidP="003E7F1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03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Among</w:t>
      </w:r>
      <w:r w:rsidR="006530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Fondaminsky’s </w:t>
      </w:r>
      <w:r w:rsidR="00653026">
        <w:rPr>
          <w:rFonts w:ascii="Times New Roman" w:eastAsia="Times New Roman" w:hAnsi="Times New Roman" w:cs="Times New Roman"/>
          <w:sz w:val="24"/>
          <w:szCs w:val="24"/>
        </w:rPr>
        <w:t xml:space="preserve">many friends was a woman named Vera Kokoshkin and her </w:t>
      </w:r>
      <w:r w:rsidR="000416D5">
        <w:rPr>
          <w:rFonts w:ascii="Times New Roman" w:eastAsia="Times New Roman" w:hAnsi="Times New Roman" w:cs="Times New Roman"/>
          <w:sz w:val="24"/>
          <w:szCs w:val="24"/>
        </w:rPr>
        <w:t>thirty-</w:t>
      </w:r>
      <w:r w:rsidR="00BB0600">
        <w:rPr>
          <w:rFonts w:ascii="Times New Roman" w:eastAsia="Times New Roman" w:hAnsi="Times New Roman" w:cs="Times New Roman"/>
          <w:sz w:val="24"/>
          <w:szCs w:val="24"/>
        </w:rPr>
        <w:t xml:space="preserve">one year old </w:t>
      </w:r>
      <w:r w:rsidR="006F09A2">
        <w:rPr>
          <w:rFonts w:ascii="Times New Roman" w:eastAsia="Times New Roman" w:hAnsi="Times New Roman" w:cs="Times New Roman"/>
          <w:sz w:val="24"/>
          <w:szCs w:val="24"/>
        </w:rPr>
        <w:t xml:space="preserve">divorced </w:t>
      </w:r>
      <w:r w:rsidR="00653026">
        <w:rPr>
          <w:rFonts w:ascii="Times New Roman" w:eastAsia="Times New Roman" w:hAnsi="Times New Roman" w:cs="Times New Roman"/>
          <w:sz w:val="24"/>
          <w:szCs w:val="24"/>
        </w:rPr>
        <w:t>daughter</w:t>
      </w:r>
      <w:r w:rsidR="006F09A2">
        <w:rPr>
          <w:rFonts w:ascii="Times New Roman" w:eastAsia="Times New Roman" w:hAnsi="Times New Roman" w:cs="Times New Roman"/>
          <w:sz w:val="24"/>
          <w:szCs w:val="24"/>
        </w:rPr>
        <w:t>,</w:t>
      </w:r>
      <w:r w:rsidR="00653026">
        <w:rPr>
          <w:rFonts w:ascii="Times New Roman" w:eastAsia="Times New Roman" w:hAnsi="Times New Roman" w:cs="Times New Roman"/>
          <w:sz w:val="24"/>
          <w:szCs w:val="24"/>
        </w:rPr>
        <w:t xml:space="preserve"> Irina Guadanini.  </w:t>
      </w:r>
      <w:r w:rsidR="00902856">
        <w:rPr>
          <w:rFonts w:ascii="Times New Roman" w:eastAsia="Times New Roman" w:hAnsi="Times New Roman" w:cs="Times New Roman"/>
          <w:sz w:val="24"/>
          <w:szCs w:val="24"/>
        </w:rPr>
        <w:t>Irina was a</w:t>
      </w:r>
      <w:r w:rsidR="00ED75C4">
        <w:rPr>
          <w:rFonts w:ascii="Times New Roman" w:eastAsia="Times New Roman" w:hAnsi="Times New Roman" w:cs="Times New Roman"/>
          <w:sz w:val="24"/>
          <w:szCs w:val="24"/>
        </w:rPr>
        <w:t>n</w:t>
      </w:r>
      <w:r w:rsidR="00902856">
        <w:rPr>
          <w:rFonts w:ascii="Times New Roman" w:eastAsia="Times New Roman" w:hAnsi="Times New Roman" w:cs="Times New Roman"/>
          <w:sz w:val="24"/>
          <w:szCs w:val="24"/>
        </w:rPr>
        <w:t xml:space="preserve"> aspiring poet, and her </w:t>
      </w:r>
      <w:r>
        <w:rPr>
          <w:rFonts w:ascii="Times New Roman" w:eastAsia="Times New Roman" w:hAnsi="Times New Roman" w:cs="Times New Roman"/>
          <w:sz w:val="24"/>
          <w:szCs w:val="24"/>
        </w:rPr>
        <w:t>late step-</w:t>
      </w:r>
      <w:r w:rsidR="00B7502E">
        <w:rPr>
          <w:rFonts w:ascii="Times New Roman" w:eastAsia="Times New Roman" w:hAnsi="Times New Roman" w:cs="Times New Roman"/>
          <w:sz w:val="24"/>
          <w:szCs w:val="24"/>
        </w:rPr>
        <w:t xml:space="preserve">father </w:t>
      </w:r>
      <w:r w:rsidR="006F09A2" w:rsidRPr="006F09A2">
        <w:rPr>
          <w:rFonts w:ascii="Times New Roman" w:eastAsia="Times New Roman" w:hAnsi="Times New Roman" w:cs="Times New Roman"/>
          <w:sz w:val="24"/>
          <w:szCs w:val="24"/>
        </w:rPr>
        <w:t xml:space="preserve">hailed from a background </w:t>
      </w:r>
      <w:r>
        <w:rPr>
          <w:rFonts w:ascii="Times New Roman" w:eastAsia="Times New Roman" w:hAnsi="Times New Roman" w:cs="Times New Roman"/>
          <w:sz w:val="24"/>
          <w:szCs w:val="24"/>
        </w:rPr>
        <w:t xml:space="preserve">similar to that of </w:t>
      </w:r>
      <w:r w:rsidR="006F09A2">
        <w:rPr>
          <w:rFonts w:ascii="Times New Roman" w:eastAsia="Times New Roman" w:hAnsi="Times New Roman" w:cs="Times New Roman"/>
          <w:sz w:val="24"/>
          <w:szCs w:val="24"/>
        </w:rPr>
        <w:t>Nabokov’s father</w:t>
      </w:r>
      <w:r>
        <w:rPr>
          <w:rFonts w:ascii="Times New Roman" w:eastAsia="Times New Roman" w:hAnsi="Times New Roman" w:cs="Times New Roman"/>
          <w:sz w:val="24"/>
          <w:szCs w:val="24"/>
        </w:rPr>
        <w:t xml:space="preserve">.  </w:t>
      </w:r>
      <w:r w:rsidR="00B7502E">
        <w:rPr>
          <w:rFonts w:ascii="Times New Roman" w:eastAsia="Times New Roman" w:hAnsi="Times New Roman" w:cs="Times New Roman"/>
          <w:sz w:val="24"/>
          <w:szCs w:val="24"/>
        </w:rPr>
        <w:t>Her step-</w:t>
      </w:r>
      <w:r>
        <w:rPr>
          <w:rFonts w:ascii="Times New Roman" w:eastAsia="Times New Roman" w:hAnsi="Times New Roman" w:cs="Times New Roman"/>
          <w:sz w:val="24"/>
          <w:szCs w:val="24"/>
        </w:rPr>
        <w:t xml:space="preserve">father’s brother, </w:t>
      </w:r>
      <w:r w:rsidR="006F09A2">
        <w:rPr>
          <w:rFonts w:ascii="Times New Roman" w:eastAsia="Times New Roman" w:hAnsi="Times New Roman" w:cs="Times New Roman"/>
          <w:sz w:val="24"/>
          <w:szCs w:val="24"/>
        </w:rPr>
        <w:t xml:space="preserve">like V. D. Nabokov, </w:t>
      </w:r>
      <w:r w:rsidR="00902856">
        <w:rPr>
          <w:rFonts w:ascii="Times New Roman" w:eastAsia="Times New Roman" w:hAnsi="Times New Roman" w:cs="Times New Roman"/>
          <w:sz w:val="24"/>
          <w:szCs w:val="24"/>
        </w:rPr>
        <w:t xml:space="preserve">had been </w:t>
      </w:r>
      <w:r w:rsidR="00E82E44">
        <w:rPr>
          <w:rFonts w:ascii="Times New Roman" w:eastAsia="Times New Roman" w:hAnsi="Times New Roman" w:cs="Times New Roman"/>
          <w:sz w:val="24"/>
          <w:szCs w:val="24"/>
        </w:rPr>
        <w:t xml:space="preserve">a leader </w:t>
      </w:r>
      <w:r w:rsidR="00902856">
        <w:rPr>
          <w:rFonts w:ascii="Times New Roman" w:eastAsia="Times New Roman" w:hAnsi="Times New Roman" w:cs="Times New Roman"/>
          <w:sz w:val="24"/>
          <w:szCs w:val="24"/>
        </w:rPr>
        <w:t xml:space="preserve">in the </w:t>
      </w:r>
      <w:r>
        <w:rPr>
          <w:rFonts w:ascii="Times New Roman" w:eastAsia="Times New Roman" w:hAnsi="Times New Roman" w:cs="Times New Roman"/>
          <w:sz w:val="24"/>
          <w:szCs w:val="24"/>
        </w:rPr>
        <w:t xml:space="preserve">liberal </w:t>
      </w:r>
      <w:r w:rsidR="00902856">
        <w:rPr>
          <w:rFonts w:ascii="Times New Roman" w:eastAsia="Times New Roman" w:hAnsi="Times New Roman" w:cs="Times New Roman"/>
          <w:sz w:val="24"/>
          <w:szCs w:val="24"/>
        </w:rPr>
        <w:t>Kadet party</w:t>
      </w:r>
      <w:r w:rsidR="00C03293">
        <w:rPr>
          <w:rFonts w:ascii="Times New Roman" w:eastAsia="Times New Roman" w:hAnsi="Times New Roman" w:cs="Times New Roman"/>
          <w:sz w:val="24"/>
          <w:szCs w:val="24"/>
        </w:rPr>
        <w:t xml:space="preserve">, and </w:t>
      </w:r>
      <w:r w:rsidR="00ED75C4">
        <w:rPr>
          <w:rFonts w:ascii="Times New Roman" w:eastAsia="Times New Roman" w:hAnsi="Times New Roman" w:cs="Times New Roman"/>
          <w:sz w:val="24"/>
          <w:szCs w:val="24"/>
        </w:rPr>
        <w:t>was</w:t>
      </w:r>
      <w:r w:rsidR="00C03293">
        <w:rPr>
          <w:rFonts w:ascii="Times New Roman" w:eastAsia="Times New Roman" w:hAnsi="Times New Roman" w:cs="Times New Roman"/>
          <w:sz w:val="24"/>
          <w:szCs w:val="24"/>
        </w:rPr>
        <w:t xml:space="preserve"> arrested</w:t>
      </w:r>
      <w:r w:rsidR="00555381">
        <w:rPr>
          <w:rFonts w:ascii="Times New Roman" w:eastAsia="Times New Roman" w:hAnsi="Times New Roman" w:cs="Times New Roman"/>
          <w:sz w:val="24"/>
          <w:szCs w:val="24"/>
        </w:rPr>
        <w:t xml:space="preserve"> by the Bolsheviks when </w:t>
      </w:r>
      <w:r w:rsidR="00C03293">
        <w:rPr>
          <w:rFonts w:ascii="Times New Roman" w:eastAsia="Times New Roman" w:hAnsi="Times New Roman" w:cs="Times New Roman"/>
          <w:sz w:val="24"/>
          <w:szCs w:val="24"/>
        </w:rPr>
        <w:t>V.D. Nabokov</w:t>
      </w:r>
      <w:r w:rsidR="00555381">
        <w:rPr>
          <w:rFonts w:ascii="Times New Roman" w:eastAsia="Times New Roman" w:hAnsi="Times New Roman" w:cs="Times New Roman"/>
          <w:sz w:val="24"/>
          <w:szCs w:val="24"/>
        </w:rPr>
        <w:t xml:space="preserve"> </w:t>
      </w:r>
      <w:r w:rsidR="00903BEC">
        <w:rPr>
          <w:rFonts w:ascii="Times New Roman" w:eastAsia="Times New Roman" w:hAnsi="Times New Roman" w:cs="Times New Roman"/>
          <w:sz w:val="24"/>
          <w:szCs w:val="24"/>
        </w:rPr>
        <w:t xml:space="preserve">escaped to </w:t>
      </w:r>
      <w:r w:rsidR="00C03293">
        <w:rPr>
          <w:rFonts w:ascii="Times New Roman" w:eastAsia="Times New Roman" w:hAnsi="Times New Roman" w:cs="Times New Roman"/>
          <w:sz w:val="24"/>
          <w:szCs w:val="24"/>
        </w:rPr>
        <w:t xml:space="preserve">the Crimea. </w:t>
      </w:r>
      <w:r w:rsidR="006F09A2">
        <w:rPr>
          <w:rFonts w:ascii="Times New Roman" w:eastAsia="Times New Roman" w:hAnsi="Times New Roman" w:cs="Times New Roman"/>
          <w:sz w:val="24"/>
          <w:szCs w:val="24"/>
        </w:rPr>
        <w:t xml:space="preserve">V. D. Nabokov </w:t>
      </w:r>
      <w:r w:rsidR="00B7502E">
        <w:rPr>
          <w:rFonts w:ascii="Times New Roman" w:eastAsia="Times New Roman" w:hAnsi="Times New Roman" w:cs="Times New Roman"/>
          <w:sz w:val="24"/>
          <w:szCs w:val="24"/>
        </w:rPr>
        <w:t xml:space="preserve">was stunned to </w:t>
      </w:r>
      <w:r w:rsidR="00ED75C4">
        <w:rPr>
          <w:rFonts w:ascii="Times New Roman" w:eastAsia="Times New Roman" w:hAnsi="Times New Roman" w:cs="Times New Roman"/>
          <w:sz w:val="24"/>
          <w:szCs w:val="24"/>
        </w:rPr>
        <w:t>learn</w:t>
      </w:r>
      <w:r w:rsidR="006F09A2">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 xml:space="preserve">his colleague was </w:t>
      </w:r>
      <w:r w:rsidR="006F09A2">
        <w:rPr>
          <w:rFonts w:ascii="Times New Roman" w:eastAsia="Times New Roman" w:hAnsi="Times New Roman" w:cs="Times New Roman"/>
          <w:sz w:val="24"/>
          <w:szCs w:val="24"/>
        </w:rPr>
        <w:t>murdered by the Bolsheviks</w:t>
      </w:r>
      <w:r w:rsidR="005553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their first political execution.</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t>
      </w:r>
    </w:p>
    <w:p w:rsidR="00555381" w:rsidRDefault="00653026" w:rsidP="00273E6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02856">
        <w:rPr>
          <w:rFonts w:ascii="Times New Roman" w:eastAsia="Times New Roman" w:hAnsi="Times New Roman" w:cs="Times New Roman"/>
          <w:sz w:val="24"/>
          <w:szCs w:val="24"/>
        </w:rPr>
        <w:t>Vladimir</w:t>
      </w:r>
      <w:r>
        <w:rPr>
          <w:rFonts w:ascii="Times New Roman" w:eastAsia="Times New Roman" w:hAnsi="Times New Roman" w:cs="Times New Roman"/>
          <w:sz w:val="24"/>
          <w:szCs w:val="24"/>
        </w:rPr>
        <w:t xml:space="preserve"> </w:t>
      </w:r>
      <w:r w:rsidR="00902856">
        <w:rPr>
          <w:rFonts w:ascii="Times New Roman" w:eastAsia="Times New Roman" w:hAnsi="Times New Roman" w:cs="Times New Roman"/>
          <w:sz w:val="24"/>
          <w:szCs w:val="24"/>
        </w:rPr>
        <w:t xml:space="preserve">gave a </w:t>
      </w:r>
      <w:r w:rsidR="009B23BA">
        <w:rPr>
          <w:rFonts w:ascii="Times New Roman" w:eastAsia="Times New Roman" w:hAnsi="Times New Roman" w:cs="Times New Roman"/>
          <w:sz w:val="24"/>
          <w:szCs w:val="24"/>
        </w:rPr>
        <w:t xml:space="preserve">much regaled reading </w:t>
      </w:r>
      <w:r w:rsidR="003E7F1D">
        <w:rPr>
          <w:rFonts w:ascii="Times New Roman" w:eastAsia="Times New Roman" w:hAnsi="Times New Roman" w:cs="Times New Roman"/>
          <w:sz w:val="24"/>
          <w:szCs w:val="24"/>
        </w:rPr>
        <w:t xml:space="preserve">on </w:t>
      </w:r>
      <w:r w:rsidR="00AC0B91" w:rsidRPr="006F3923">
        <w:rPr>
          <w:rFonts w:ascii="Times New Roman" w:eastAsia="Times New Roman" w:hAnsi="Times New Roman" w:cs="Times New Roman"/>
          <w:sz w:val="24"/>
          <w:szCs w:val="24"/>
        </w:rPr>
        <w:t>Feb</w:t>
      </w:r>
      <w:r w:rsidR="00D621EB">
        <w:rPr>
          <w:rFonts w:ascii="Times New Roman" w:eastAsia="Times New Roman" w:hAnsi="Times New Roman" w:cs="Times New Roman"/>
          <w:sz w:val="24"/>
          <w:szCs w:val="24"/>
        </w:rPr>
        <w:t>ruary</w:t>
      </w:r>
      <w:r w:rsidR="00AC0B91" w:rsidRPr="006F3923">
        <w:rPr>
          <w:rFonts w:ascii="Times New Roman" w:eastAsia="Times New Roman" w:hAnsi="Times New Roman" w:cs="Times New Roman"/>
          <w:sz w:val="24"/>
          <w:szCs w:val="24"/>
        </w:rPr>
        <w:t xml:space="preserve"> 8</w:t>
      </w:r>
      <w:r w:rsidR="009B23BA" w:rsidRPr="006F3923">
        <w:rPr>
          <w:rFonts w:ascii="Times New Roman" w:eastAsia="Times New Roman" w:hAnsi="Times New Roman" w:cs="Times New Roman"/>
          <w:sz w:val="24"/>
          <w:szCs w:val="24"/>
        </w:rPr>
        <w:t>,</w:t>
      </w:r>
      <w:r w:rsidR="009B23BA" w:rsidRPr="003A2780">
        <w:rPr>
          <w:rFonts w:ascii="Times New Roman" w:eastAsia="Times New Roman" w:hAnsi="Times New Roman" w:cs="Times New Roman"/>
          <w:sz w:val="24"/>
          <w:szCs w:val="24"/>
        </w:rPr>
        <w:t xml:space="preserve"> 1936</w:t>
      </w:r>
      <w:r w:rsidR="00A46EFD">
        <w:rPr>
          <w:rFonts w:ascii="Times New Roman" w:eastAsia="Times New Roman" w:hAnsi="Times New Roman" w:cs="Times New Roman"/>
          <w:sz w:val="24"/>
          <w:szCs w:val="24"/>
        </w:rPr>
        <w:t xml:space="preserve">, </w:t>
      </w:r>
      <w:r w:rsidR="00AC0B91">
        <w:rPr>
          <w:rFonts w:ascii="Times New Roman" w:eastAsia="Times New Roman" w:hAnsi="Times New Roman" w:cs="Times New Roman"/>
          <w:sz w:val="24"/>
          <w:szCs w:val="24"/>
        </w:rPr>
        <w:t>the first of many in a hectic schedule of readings, dealing</w:t>
      </w:r>
      <w:r w:rsidR="002D05B7">
        <w:rPr>
          <w:rFonts w:ascii="Times New Roman" w:eastAsia="Times New Roman" w:hAnsi="Times New Roman" w:cs="Times New Roman"/>
          <w:sz w:val="24"/>
          <w:szCs w:val="24"/>
        </w:rPr>
        <w:t>s</w:t>
      </w:r>
      <w:r w:rsidR="00AC0B91">
        <w:rPr>
          <w:rFonts w:ascii="Times New Roman" w:eastAsia="Times New Roman" w:hAnsi="Times New Roman" w:cs="Times New Roman"/>
          <w:sz w:val="24"/>
          <w:szCs w:val="24"/>
        </w:rPr>
        <w:t xml:space="preserve"> with publishers and translators, </w:t>
      </w:r>
      <w:r w:rsidR="002D05B7">
        <w:rPr>
          <w:rFonts w:ascii="Times New Roman" w:eastAsia="Times New Roman" w:hAnsi="Times New Roman" w:cs="Times New Roman"/>
          <w:sz w:val="24"/>
          <w:szCs w:val="24"/>
        </w:rPr>
        <w:t xml:space="preserve">and networking with </w:t>
      </w:r>
      <w:r w:rsidR="00AC0B91">
        <w:rPr>
          <w:rFonts w:ascii="Times New Roman" w:eastAsia="Times New Roman" w:hAnsi="Times New Roman" w:cs="Times New Roman"/>
          <w:sz w:val="24"/>
          <w:szCs w:val="24"/>
        </w:rPr>
        <w:t xml:space="preserve">contacts and friends. </w:t>
      </w:r>
      <w:r w:rsidR="00905064">
        <w:rPr>
          <w:rFonts w:ascii="Times New Roman" w:eastAsia="Times New Roman" w:hAnsi="Times New Roman" w:cs="Times New Roman"/>
          <w:sz w:val="24"/>
          <w:szCs w:val="24"/>
        </w:rPr>
        <w:t xml:space="preserve">Irina and her mother </w:t>
      </w:r>
      <w:r w:rsidR="006F3923">
        <w:rPr>
          <w:rFonts w:ascii="Times New Roman" w:eastAsia="Times New Roman" w:hAnsi="Times New Roman" w:cs="Times New Roman"/>
          <w:sz w:val="24"/>
          <w:szCs w:val="24"/>
        </w:rPr>
        <w:t>attended</w:t>
      </w:r>
      <w:r w:rsidR="002D05B7">
        <w:rPr>
          <w:rFonts w:ascii="Times New Roman" w:eastAsia="Times New Roman" w:hAnsi="Times New Roman" w:cs="Times New Roman"/>
          <w:sz w:val="24"/>
          <w:szCs w:val="24"/>
        </w:rPr>
        <w:t xml:space="preserve"> the reading</w:t>
      </w:r>
      <w:r w:rsidR="00A46EFD">
        <w:rPr>
          <w:rFonts w:ascii="Times New Roman" w:eastAsia="Times New Roman" w:hAnsi="Times New Roman" w:cs="Times New Roman"/>
          <w:sz w:val="24"/>
          <w:szCs w:val="24"/>
        </w:rPr>
        <w:t xml:space="preserve">. </w:t>
      </w:r>
      <w:r w:rsidR="00925D16">
        <w:rPr>
          <w:rFonts w:ascii="Times New Roman" w:eastAsia="Times New Roman" w:hAnsi="Times New Roman" w:cs="Times New Roman"/>
          <w:sz w:val="24"/>
          <w:szCs w:val="24"/>
        </w:rPr>
        <w:t>Brian Boyd writes: “Knowing that Irina was strongly attracted to Sirin, her mother had approached him […] complimented him assiduously, and invited him back for tea. He had accepted and been amused by M</w:t>
      </w:r>
      <w:r w:rsidR="00D621EB">
        <w:rPr>
          <w:rFonts w:ascii="Times New Roman" w:eastAsia="Times New Roman" w:hAnsi="Times New Roman" w:cs="Times New Roman"/>
          <w:sz w:val="24"/>
          <w:szCs w:val="24"/>
        </w:rPr>
        <w:t>ada</w:t>
      </w:r>
      <w:r w:rsidR="00925D16">
        <w:rPr>
          <w:rFonts w:ascii="Times New Roman" w:eastAsia="Times New Roman" w:hAnsi="Times New Roman" w:cs="Times New Roman"/>
          <w:sz w:val="24"/>
          <w:szCs w:val="24"/>
        </w:rPr>
        <w:t>me Kokoshkin’s acting the procuress for her daughter.”</w:t>
      </w:r>
      <w:r w:rsidR="00515F48">
        <w:rPr>
          <w:rStyle w:val="FootnoteReference"/>
          <w:rFonts w:ascii="Times New Roman" w:eastAsia="Times New Roman" w:hAnsi="Times New Roman" w:cs="Times New Roman"/>
          <w:sz w:val="24"/>
          <w:szCs w:val="24"/>
        </w:rPr>
        <w:footnoteReference w:id="2"/>
      </w:r>
      <w:r w:rsidR="00723EAE">
        <w:rPr>
          <w:rFonts w:ascii="Times New Roman" w:eastAsia="Times New Roman" w:hAnsi="Times New Roman" w:cs="Times New Roman"/>
          <w:sz w:val="24"/>
          <w:szCs w:val="24"/>
        </w:rPr>
        <w:t xml:space="preserve">  </w:t>
      </w:r>
      <w:r w:rsidR="009B621C">
        <w:rPr>
          <w:rFonts w:ascii="Times New Roman" w:eastAsia="Times New Roman" w:hAnsi="Times New Roman" w:cs="Times New Roman"/>
          <w:sz w:val="24"/>
          <w:szCs w:val="24"/>
        </w:rPr>
        <w:t>He never mentions meeting them i</w:t>
      </w:r>
      <w:r w:rsidR="00555381">
        <w:rPr>
          <w:rFonts w:ascii="Times New Roman" w:eastAsia="Times New Roman" w:hAnsi="Times New Roman" w:cs="Times New Roman"/>
          <w:sz w:val="24"/>
          <w:szCs w:val="24"/>
        </w:rPr>
        <w:t xml:space="preserve">n </w:t>
      </w:r>
      <w:r w:rsidR="009B621C">
        <w:rPr>
          <w:rFonts w:ascii="Times New Roman" w:eastAsia="Times New Roman" w:hAnsi="Times New Roman" w:cs="Times New Roman"/>
          <w:sz w:val="24"/>
          <w:szCs w:val="24"/>
        </w:rPr>
        <w:t xml:space="preserve">writing home although he </w:t>
      </w:r>
      <w:r w:rsidR="004D55BC">
        <w:rPr>
          <w:rFonts w:ascii="Times New Roman" w:eastAsia="Times New Roman" w:hAnsi="Times New Roman" w:cs="Times New Roman"/>
          <w:sz w:val="24"/>
          <w:szCs w:val="24"/>
        </w:rPr>
        <w:t>assiduously list his ma</w:t>
      </w:r>
      <w:r w:rsidR="00200525">
        <w:rPr>
          <w:rFonts w:ascii="Times New Roman" w:eastAsia="Times New Roman" w:hAnsi="Times New Roman" w:cs="Times New Roman"/>
          <w:sz w:val="24"/>
          <w:szCs w:val="24"/>
        </w:rPr>
        <w:t xml:space="preserve">ny </w:t>
      </w:r>
      <w:r w:rsidR="009B621C">
        <w:rPr>
          <w:rFonts w:ascii="Times New Roman" w:eastAsia="Times New Roman" w:hAnsi="Times New Roman" w:cs="Times New Roman"/>
          <w:sz w:val="24"/>
          <w:szCs w:val="24"/>
        </w:rPr>
        <w:t xml:space="preserve">other </w:t>
      </w:r>
      <w:r w:rsidR="00AA7ABA">
        <w:rPr>
          <w:rFonts w:ascii="Times New Roman" w:eastAsia="Times New Roman" w:hAnsi="Times New Roman" w:cs="Times New Roman"/>
          <w:sz w:val="24"/>
          <w:szCs w:val="24"/>
        </w:rPr>
        <w:t>activities</w:t>
      </w:r>
      <w:r w:rsidR="009B621C">
        <w:rPr>
          <w:rFonts w:ascii="Times New Roman" w:eastAsia="Times New Roman" w:hAnsi="Times New Roman" w:cs="Times New Roman"/>
          <w:sz w:val="24"/>
          <w:szCs w:val="24"/>
        </w:rPr>
        <w:t xml:space="preserve">.  </w:t>
      </w:r>
      <w:r w:rsidR="00B44C81">
        <w:rPr>
          <w:rFonts w:ascii="Times New Roman" w:eastAsia="Times New Roman" w:hAnsi="Times New Roman" w:cs="Times New Roman"/>
          <w:sz w:val="24"/>
          <w:szCs w:val="24"/>
        </w:rPr>
        <w:t>Nabokov</w:t>
      </w:r>
      <w:r w:rsidR="009B621C">
        <w:rPr>
          <w:rFonts w:ascii="Times New Roman" w:eastAsia="Times New Roman" w:hAnsi="Times New Roman" w:cs="Times New Roman"/>
          <w:sz w:val="24"/>
          <w:szCs w:val="24"/>
        </w:rPr>
        <w:t xml:space="preserve"> merely writes that the </w:t>
      </w:r>
      <w:r w:rsidR="001A75EB">
        <w:rPr>
          <w:rFonts w:ascii="Times New Roman" w:eastAsia="Times New Roman" w:hAnsi="Times New Roman" w:cs="Times New Roman"/>
          <w:sz w:val="24"/>
          <w:szCs w:val="24"/>
        </w:rPr>
        <w:t xml:space="preserve">reading </w:t>
      </w:r>
      <w:r w:rsidR="00AA7ABA">
        <w:rPr>
          <w:rFonts w:ascii="Times New Roman" w:eastAsia="Times New Roman" w:hAnsi="Times New Roman" w:cs="Times New Roman"/>
          <w:sz w:val="24"/>
          <w:szCs w:val="24"/>
        </w:rPr>
        <w:t>w</w:t>
      </w:r>
      <w:r w:rsidR="001A75EB">
        <w:rPr>
          <w:rFonts w:ascii="Times New Roman" w:eastAsia="Times New Roman" w:hAnsi="Times New Roman" w:cs="Times New Roman"/>
          <w:sz w:val="24"/>
          <w:szCs w:val="24"/>
        </w:rPr>
        <w:t xml:space="preserve">as </w:t>
      </w:r>
      <w:r w:rsidR="001A75EB" w:rsidRPr="001A75EB">
        <w:rPr>
          <w:rFonts w:ascii="Times New Roman" w:eastAsia="Times New Roman" w:hAnsi="Times New Roman" w:cs="Times New Roman"/>
          <w:sz w:val="24"/>
          <w:szCs w:val="24"/>
        </w:rPr>
        <w:t xml:space="preserve">“rather pleasant,” and that </w:t>
      </w:r>
      <w:r w:rsidR="00AA7ABA">
        <w:rPr>
          <w:rFonts w:ascii="Times New Roman" w:eastAsia="Times New Roman" w:hAnsi="Times New Roman" w:cs="Times New Roman"/>
          <w:sz w:val="24"/>
          <w:szCs w:val="24"/>
        </w:rPr>
        <w:t xml:space="preserve">afterwards </w:t>
      </w:r>
      <w:r w:rsidR="001A75EB" w:rsidRPr="001A75EB">
        <w:rPr>
          <w:rFonts w:ascii="Times New Roman" w:eastAsia="Times New Roman" w:hAnsi="Times New Roman" w:cs="Times New Roman"/>
          <w:sz w:val="24"/>
          <w:szCs w:val="24"/>
        </w:rPr>
        <w:t>“</w:t>
      </w:r>
      <w:r w:rsidR="00555381">
        <w:rPr>
          <w:rFonts w:ascii="Times New Roman" w:eastAsia="Times New Roman" w:hAnsi="Times New Roman" w:cs="Times New Roman"/>
          <w:sz w:val="24"/>
          <w:szCs w:val="24"/>
        </w:rPr>
        <w:t>[a]</w:t>
      </w:r>
      <w:r w:rsidR="001A75EB" w:rsidRPr="001A75EB">
        <w:rPr>
          <w:rFonts w:ascii="Times New Roman" w:eastAsia="Times New Roman" w:hAnsi="Times New Roman" w:cs="Times New Roman"/>
          <w:sz w:val="24"/>
          <w:szCs w:val="24"/>
        </w:rPr>
        <w:t xml:space="preserve"> great crowd of us” went </w:t>
      </w:r>
      <w:r w:rsidR="00555381">
        <w:rPr>
          <w:rFonts w:ascii="Times New Roman" w:eastAsia="Times New Roman" w:hAnsi="Times New Roman" w:cs="Times New Roman"/>
          <w:sz w:val="24"/>
          <w:szCs w:val="24"/>
        </w:rPr>
        <w:t>out together</w:t>
      </w:r>
      <w:r w:rsidR="001A75EB" w:rsidRPr="001A75EB">
        <w:rPr>
          <w:rFonts w:ascii="Times New Roman" w:eastAsia="Times New Roman" w:hAnsi="Times New Roman" w:cs="Times New Roman"/>
          <w:sz w:val="24"/>
          <w:szCs w:val="24"/>
        </w:rPr>
        <w:t xml:space="preserve"> </w:t>
      </w:r>
      <w:r w:rsidR="00200525">
        <w:rPr>
          <w:rFonts w:ascii="Times New Roman" w:eastAsia="Times New Roman" w:hAnsi="Times New Roman" w:cs="Times New Roman"/>
          <w:sz w:val="24"/>
          <w:szCs w:val="24"/>
        </w:rPr>
        <w:t xml:space="preserve">until </w:t>
      </w:r>
      <w:r w:rsidR="001A75EB" w:rsidRPr="001A75EB">
        <w:rPr>
          <w:rFonts w:ascii="Times New Roman" w:eastAsia="Times New Roman" w:hAnsi="Times New Roman" w:cs="Times New Roman"/>
          <w:sz w:val="24"/>
          <w:szCs w:val="24"/>
        </w:rPr>
        <w:t>3 am.</w:t>
      </w:r>
      <w:r w:rsidR="001A75EB">
        <w:rPr>
          <w:rStyle w:val="FootnoteReference"/>
          <w:rFonts w:ascii="Times New Roman" w:eastAsia="Times New Roman" w:hAnsi="Times New Roman" w:cs="Times New Roman"/>
          <w:sz w:val="24"/>
          <w:szCs w:val="24"/>
        </w:rPr>
        <w:footnoteReference w:id="3"/>
      </w:r>
      <w:r w:rsidR="00200525">
        <w:rPr>
          <w:rFonts w:ascii="Times New Roman" w:eastAsia="Times New Roman" w:hAnsi="Times New Roman" w:cs="Times New Roman"/>
          <w:sz w:val="24"/>
          <w:szCs w:val="24"/>
        </w:rPr>
        <w:t xml:space="preserve">  </w:t>
      </w:r>
    </w:p>
    <w:p w:rsidR="00546C05" w:rsidRDefault="00555381" w:rsidP="00B60C0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0525">
        <w:rPr>
          <w:rFonts w:ascii="Times New Roman" w:eastAsia="Times New Roman" w:hAnsi="Times New Roman" w:cs="Times New Roman"/>
          <w:sz w:val="24"/>
          <w:szCs w:val="24"/>
        </w:rPr>
        <w:t xml:space="preserve">Before this reading, Nabokov wrote </w:t>
      </w:r>
      <w:r w:rsidR="00ED75C4">
        <w:rPr>
          <w:rFonts w:ascii="Times New Roman" w:eastAsia="Times New Roman" w:hAnsi="Times New Roman" w:cs="Times New Roman"/>
          <w:sz w:val="24"/>
          <w:szCs w:val="24"/>
        </w:rPr>
        <w:t>home,</w:t>
      </w:r>
      <w:r w:rsidR="00343378">
        <w:rPr>
          <w:rFonts w:ascii="Times New Roman" w:eastAsia="Times New Roman" w:hAnsi="Times New Roman" w:cs="Times New Roman"/>
          <w:sz w:val="24"/>
          <w:szCs w:val="24"/>
        </w:rPr>
        <w:t xml:space="preserve"> setting his return for</w:t>
      </w:r>
      <w:r>
        <w:rPr>
          <w:rFonts w:ascii="Times New Roman" w:eastAsia="Times New Roman" w:hAnsi="Times New Roman" w:cs="Times New Roman"/>
          <w:sz w:val="24"/>
          <w:szCs w:val="24"/>
        </w:rPr>
        <w:t xml:space="preserve"> </w:t>
      </w:r>
      <w:r w:rsidR="00200525">
        <w:rPr>
          <w:rFonts w:ascii="Times New Roman" w:eastAsia="Times New Roman" w:hAnsi="Times New Roman" w:cs="Times New Roman"/>
          <w:sz w:val="24"/>
          <w:szCs w:val="24"/>
        </w:rPr>
        <w:t>February 20</w:t>
      </w:r>
      <w:r w:rsidR="00D621EB">
        <w:rPr>
          <w:rFonts w:ascii="Times New Roman" w:eastAsia="Times New Roman" w:hAnsi="Times New Roman" w:cs="Times New Roman"/>
          <w:sz w:val="24"/>
          <w:szCs w:val="24"/>
        </w:rPr>
        <w:t>th</w:t>
      </w:r>
      <w:r w:rsidR="00200525">
        <w:rPr>
          <w:rFonts w:ascii="Times New Roman" w:eastAsia="Times New Roman" w:hAnsi="Times New Roman" w:cs="Times New Roman"/>
          <w:sz w:val="24"/>
          <w:szCs w:val="24"/>
        </w:rPr>
        <w:t xml:space="preserve"> after </w:t>
      </w:r>
      <w:r w:rsidR="00ED75C4">
        <w:rPr>
          <w:rFonts w:ascii="Times New Roman" w:eastAsia="Times New Roman" w:hAnsi="Times New Roman" w:cs="Times New Roman"/>
          <w:sz w:val="24"/>
          <w:szCs w:val="24"/>
        </w:rPr>
        <w:t>a stop in Brussels</w:t>
      </w:r>
      <w:r w:rsidR="00A862B2">
        <w:rPr>
          <w:rFonts w:ascii="Times New Roman" w:eastAsia="Times New Roman" w:hAnsi="Times New Roman" w:cs="Times New Roman"/>
          <w:sz w:val="24"/>
          <w:szCs w:val="24"/>
        </w:rPr>
        <w:t xml:space="preserve"> for a reading</w:t>
      </w:r>
      <w:r w:rsidR="00ED75C4">
        <w:rPr>
          <w:rFonts w:ascii="Times New Roman" w:eastAsia="Times New Roman" w:hAnsi="Times New Roman" w:cs="Times New Roman"/>
          <w:sz w:val="24"/>
          <w:szCs w:val="24"/>
        </w:rPr>
        <w:t>.</w:t>
      </w:r>
      <w:r w:rsidR="00ED75C4">
        <w:rPr>
          <w:rStyle w:val="FootnoteReference"/>
          <w:rFonts w:ascii="Times New Roman" w:eastAsia="Times New Roman" w:hAnsi="Times New Roman" w:cs="Times New Roman"/>
          <w:sz w:val="24"/>
          <w:szCs w:val="24"/>
        </w:rPr>
        <w:footnoteReference w:id="4"/>
      </w:r>
      <w:r w:rsidR="00ED75C4">
        <w:rPr>
          <w:rFonts w:ascii="Times New Roman" w:eastAsia="Times New Roman" w:hAnsi="Times New Roman" w:cs="Times New Roman"/>
          <w:sz w:val="24"/>
          <w:szCs w:val="24"/>
        </w:rPr>
        <w:t xml:space="preserve"> </w:t>
      </w:r>
      <w:r w:rsidR="00503D00">
        <w:rPr>
          <w:rFonts w:ascii="Times New Roman" w:eastAsia="Times New Roman" w:hAnsi="Times New Roman" w:cs="Times New Roman"/>
          <w:sz w:val="24"/>
          <w:szCs w:val="24"/>
        </w:rPr>
        <w:t xml:space="preserve">But </w:t>
      </w:r>
      <w:r w:rsidR="00A862B2">
        <w:rPr>
          <w:rFonts w:ascii="Times New Roman" w:eastAsia="Times New Roman" w:hAnsi="Times New Roman" w:cs="Times New Roman"/>
          <w:sz w:val="24"/>
          <w:szCs w:val="24"/>
        </w:rPr>
        <w:t xml:space="preserve">afterwards, </w:t>
      </w:r>
      <w:r>
        <w:rPr>
          <w:rFonts w:ascii="Times New Roman" w:eastAsia="Times New Roman" w:hAnsi="Times New Roman" w:cs="Times New Roman"/>
          <w:sz w:val="24"/>
          <w:szCs w:val="24"/>
        </w:rPr>
        <w:t xml:space="preserve">in a letter of February 10, </w:t>
      </w:r>
      <w:r w:rsidR="00503D00">
        <w:rPr>
          <w:rFonts w:ascii="Times New Roman" w:eastAsia="Times New Roman" w:hAnsi="Times New Roman" w:cs="Times New Roman"/>
          <w:sz w:val="24"/>
          <w:szCs w:val="24"/>
        </w:rPr>
        <w:t xml:space="preserve">he writes that </w:t>
      </w:r>
      <w:r>
        <w:rPr>
          <w:rFonts w:ascii="Times New Roman" w:eastAsia="Times New Roman" w:hAnsi="Times New Roman" w:cs="Times New Roman"/>
          <w:sz w:val="24"/>
          <w:szCs w:val="24"/>
        </w:rPr>
        <w:t xml:space="preserve">instead of </w:t>
      </w:r>
      <w:r w:rsidR="00A862B2">
        <w:rPr>
          <w:rFonts w:ascii="Times New Roman" w:eastAsia="Times New Roman" w:hAnsi="Times New Roman" w:cs="Times New Roman"/>
          <w:sz w:val="24"/>
          <w:szCs w:val="24"/>
        </w:rPr>
        <w:t xml:space="preserve">going to Berlin from Brussels, </w:t>
      </w:r>
      <w:r>
        <w:rPr>
          <w:rFonts w:ascii="Times New Roman" w:eastAsia="Times New Roman" w:hAnsi="Times New Roman" w:cs="Times New Roman"/>
          <w:sz w:val="24"/>
          <w:szCs w:val="24"/>
        </w:rPr>
        <w:t xml:space="preserve">he will </w:t>
      </w:r>
      <w:r w:rsidR="00A862B2">
        <w:rPr>
          <w:rFonts w:ascii="Times New Roman" w:eastAsia="Times New Roman" w:hAnsi="Times New Roman" w:cs="Times New Roman"/>
          <w:sz w:val="24"/>
          <w:szCs w:val="24"/>
        </w:rPr>
        <w:t>return</w:t>
      </w:r>
      <w:r>
        <w:rPr>
          <w:rFonts w:ascii="Times New Roman" w:eastAsia="Times New Roman" w:hAnsi="Times New Roman" w:cs="Times New Roman"/>
          <w:sz w:val="24"/>
          <w:szCs w:val="24"/>
        </w:rPr>
        <w:t xml:space="preserve"> to Paris</w:t>
      </w:r>
      <w:r w:rsidR="00A862B2">
        <w:rPr>
          <w:rFonts w:ascii="Times New Roman" w:eastAsia="Times New Roman" w:hAnsi="Times New Roman" w:cs="Times New Roman"/>
          <w:sz w:val="24"/>
          <w:szCs w:val="24"/>
        </w:rPr>
        <w:t xml:space="preserve"> for two</w:t>
      </w:r>
      <w:r w:rsidR="00C81E68">
        <w:rPr>
          <w:rFonts w:ascii="Times New Roman" w:eastAsia="Times New Roman" w:hAnsi="Times New Roman" w:cs="Times New Roman"/>
          <w:sz w:val="24"/>
          <w:szCs w:val="24"/>
        </w:rPr>
        <w:t xml:space="preserve"> more reading</w:t>
      </w:r>
      <w:r w:rsidR="00A862B2">
        <w:rPr>
          <w:rFonts w:ascii="Times New Roman" w:eastAsia="Times New Roman" w:hAnsi="Times New Roman" w:cs="Times New Roman"/>
          <w:sz w:val="24"/>
          <w:szCs w:val="24"/>
        </w:rPr>
        <w:t>s, one in French, on the 20</w:t>
      </w:r>
      <w:r w:rsidR="00A862B2" w:rsidRPr="00A862B2">
        <w:rPr>
          <w:rFonts w:ascii="Times New Roman" w:eastAsia="Times New Roman" w:hAnsi="Times New Roman" w:cs="Times New Roman"/>
          <w:sz w:val="24"/>
          <w:szCs w:val="24"/>
          <w:vertAlign w:val="superscript"/>
        </w:rPr>
        <w:t>th</w:t>
      </w:r>
      <w:r w:rsidR="00A862B2">
        <w:rPr>
          <w:rFonts w:ascii="Times New Roman" w:eastAsia="Times New Roman" w:hAnsi="Times New Roman" w:cs="Times New Roman"/>
          <w:sz w:val="24"/>
          <w:szCs w:val="24"/>
        </w:rPr>
        <w:t xml:space="preserve"> or 21</w:t>
      </w:r>
      <w:r w:rsidR="00A862B2" w:rsidRPr="00A862B2">
        <w:rPr>
          <w:rFonts w:ascii="Times New Roman" w:eastAsia="Times New Roman" w:hAnsi="Times New Roman" w:cs="Times New Roman"/>
          <w:sz w:val="24"/>
          <w:szCs w:val="24"/>
          <w:vertAlign w:val="superscript"/>
        </w:rPr>
        <w:t>st</w:t>
      </w:r>
      <w:r w:rsidR="00A862B2">
        <w:rPr>
          <w:rFonts w:ascii="Times New Roman" w:eastAsia="Times New Roman" w:hAnsi="Times New Roman" w:cs="Times New Roman"/>
          <w:sz w:val="24"/>
          <w:szCs w:val="24"/>
        </w:rPr>
        <w:t>.  After that</w:t>
      </w:r>
      <w:r w:rsidR="00C81E68">
        <w:rPr>
          <w:rFonts w:ascii="Times New Roman" w:eastAsia="Times New Roman" w:hAnsi="Times New Roman" w:cs="Times New Roman"/>
          <w:sz w:val="24"/>
          <w:szCs w:val="24"/>
        </w:rPr>
        <w:t xml:space="preserve">, he </w:t>
      </w:r>
      <w:r w:rsidR="00B60C0C">
        <w:rPr>
          <w:rFonts w:ascii="Times New Roman" w:eastAsia="Times New Roman" w:hAnsi="Times New Roman" w:cs="Times New Roman"/>
          <w:sz w:val="24"/>
          <w:szCs w:val="24"/>
        </w:rPr>
        <w:t xml:space="preserve">will “return to Berlin at once.” </w:t>
      </w:r>
      <w:r w:rsidR="00C81E68">
        <w:rPr>
          <w:rStyle w:val="FootnoteReference"/>
          <w:rFonts w:ascii="Times New Roman" w:eastAsia="Times New Roman" w:hAnsi="Times New Roman" w:cs="Times New Roman"/>
          <w:sz w:val="24"/>
          <w:szCs w:val="24"/>
        </w:rPr>
        <w:footnoteReference w:id="5"/>
      </w:r>
      <w:r w:rsidR="00503D00">
        <w:rPr>
          <w:rFonts w:ascii="Times New Roman" w:eastAsia="Times New Roman" w:hAnsi="Times New Roman" w:cs="Times New Roman"/>
          <w:sz w:val="24"/>
          <w:szCs w:val="24"/>
        </w:rPr>
        <w:t xml:space="preserve"> </w:t>
      </w:r>
      <w:r w:rsidR="004024F0">
        <w:rPr>
          <w:rFonts w:ascii="Times New Roman" w:eastAsia="Times New Roman" w:hAnsi="Times New Roman" w:cs="Times New Roman"/>
          <w:sz w:val="24"/>
          <w:szCs w:val="24"/>
        </w:rPr>
        <w:t xml:space="preserve"> </w:t>
      </w:r>
      <w:r w:rsidR="00F07A44">
        <w:rPr>
          <w:rFonts w:ascii="Times New Roman" w:eastAsia="Times New Roman" w:hAnsi="Times New Roman" w:cs="Times New Roman"/>
          <w:sz w:val="24"/>
          <w:szCs w:val="24"/>
        </w:rPr>
        <w:t xml:space="preserve">After returning from Brussels, </w:t>
      </w:r>
      <w:r w:rsidR="008E65DE">
        <w:rPr>
          <w:rFonts w:ascii="Times New Roman" w:eastAsia="Times New Roman" w:hAnsi="Times New Roman" w:cs="Times New Roman"/>
          <w:sz w:val="24"/>
          <w:szCs w:val="24"/>
        </w:rPr>
        <w:t xml:space="preserve">Nabokov </w:t>
      </w:r>
      <w:r w:rsidR="00A862B2">
        <w:rPr>
          <w:rFonts w:ascii="Times New Roman" w:eastAsia="Times New Roman" w:hAnsi="Times New Roman" w:cs="Times New Roman"/>
          <w:sz w:val="24"/>
          <w:szCs w:val="24"/>
        </w:rPr>
        <w:lastRenderedPageBreak/>
        <w:t xml:space="preserve">gave </w:t>
      </w:r>
      <w:r w:rsidR="008E65DE">
        <w:rPr>
          <w:rFonts w:ascii="Times New Roman" w:eastAsia="Times New Roman" w:hAnsi="Times New Roman" w:cs="Times New Roman"/>
          <w:sz w:val="24"/>
          <w:szCs w:val="24"/>
        </w:rPr>
        <w:t>his French reading</w:t>
      </w:r>
      <w:r w:rsidR="00343378">
        <w:rPr>
          <w:rFonts w:ascii="Times New Roman" w:eastAsia="Times New Roman" w:hAnsi="Times New Roman" w:cs="Times New Roman"/>
          <w:sz w:val="24"/>
          <w:szCs w:val="24"/>
        </w:rPr>
        <w:t xml:space="preserve"> (</w:t>
      </w:r>
      <w:r w:rsidR="008E65DE">
        <w:rPr>
          <w:rFonts w:ascii="Times New Roman" w:eastAsia="Times New Roman" w:hAnsi="Times New Roman" w:cs="Times New Roman"/>
          <w:sz w:val="24"/>
          <w:szCs w:val="24"/>
        </w:rPr>
        <w:t>which was moved to the 25</w:t>
      </w:r>
      <w:r w:rsidR="008E65DE" w:rsidRPr="008E65DE">
        <w:rPr>
          <w:rFonts w:ascii="Times New Roman" w:eastAsia="Times New Roman" w:hAnsi="Times New Roman" w:cs="Times New Roman"/>
          <w:sz w:val="24"/>
          <w:szCs w:val="24"/>
          <w:vertAlign w:val="superscript"/>
        </w:rPr>
        <w:t>th</w:t>
      </w:r>
      <w:r w:rsidR="00343378">
        <w:rPr>
          <w:rFonts w:ascii="Times New Roman" w:eastAsia="Times New Roman" w:hAnsi="Times New Roman" w:cs="Times New Roman"/>
          <w:sz w:val="24"/>
          <w:szCs w:val="24"/>
          <w:vertAlign w:val="superscript"/>
        </w:rPr>
        <w:t xml:space="preserve">-- </w:t>
      </w:r>
      <w:r w:rsidR="00A862B2">
        <w:rPr>
          <w:rFonts w:ascii="Times New Roman" w:eastAsia="Times New Roman" w:hAnsi="Times New Roman" w:cs="Times New Roman"/>
          <w:sz w:val="24"/>
          <w:szCs w:val="24"/>
        </w:rPr>
        <w:t xml:space="preserve">the other </w:t>
      </w:r>
      <w:r w:rsidR="00343378">
        <w:rPr>
          <w:rFonts w:ascii="Times New Roman" w:eastAsia="Times New Roman" w:hAnsi="Times New Roman" w:cs="Times New Roman"/>
          <w:sz w:val="24"/>
          <w:szCs w:val="24"/>
        </w:rPr>
        <w:t xml:space="preserve">reading </w:t>
      </w:r>
      <w:r w:rsidR="00A862B2">
        <w:rPr>
          <w:rFonts w:ascii="Times New Roman" w:eastAsia="Times New Roman" w:hAnsi="Times New Roman" w:cs="Times New Roman"/>
          <w:sz w:val="24"/>
          <w:szCs w:val="24"/>
        </w:rPr>
        <w:t>folded)</w:t>
      </w:r>
      <w:r w:rsidR="00343378">
        <w:rPr>
          <w:rFonts w:ascii="Times New Roman" w:eastAsia="Times New Roman" w:hAnsi="Times New Roman" w:cs="Times New Roman"/>
          <w:sz w:val="24"/>
          <w:szCs w:val="24"/>
        </w:rPr>
        <w:t xml:space="preserve"> and </w:t>
      </w:r>
      <w:r w:rsidR="008E65DE">
        <w:rPr>
          <w:rFonts w:ascii="Times New Roman" w:eastAsia="Times New Roman" w:hAnsi="Times New Roman" w:cs="Times New Roman"/>
          <w:sz w:val="24"/>
          <w:szCs w:val="24"/>
        </w:rPr>
        <w:t xml:space="preserve">was back in Berlin on </w:t>
      </w:r>
      <w:r w:rsidR="00A862B2">
        <w:rPr>
          <w:rFonts w:ascii="Times New Roman" w:eastAsia="Times New Roman" w:hAnsi="Times New Roman" w:cs="Times New Roman"/>
          <w:sz w:val="24"/>
          <w:szCs w:val="24"/>
        </w:rPr>
        <w:t>February</w:t>
      </w:r>
      <w:r w:rsidR="008E65DE">
        <w:rPr>
          <w:rFonts w:ascii="Times New Roman" w:eastAsia="Times New Roman" w:hAnsi="Times New Roman" w:cs="Times New Roman"/>
          <w:sz w:val="24"/>
          <w:szCs w:val="24"/>
        </w:rPr>
        <w:t xml:space="preserve"> 28</w:t>
      </w:r>
      <w:r w:rsidR="008E65DE" w:rsidRPr="008E65DE">
        <w:rPr>
          <w:rFonts w:ascii="Times New Roman" w:eastAsia="Times New Roman" w:hAnsi="Times New Roman" w:cs="Times New Roman"/>
          <w:sz w:val="24"/>
          <w:szCs w:val="24"/>
          <w:vertAlign w:val="superscript"/>
        </w:rPr>
        <w:t>th</w:t>
      </w:r>
      <w:r w:rsidR="00A862B2">
        <w:rPr>
          <w:rFonts w:ascii="Times New Roman" w:eastAsia="Times New Roman" w:hAnsi="Times New Roman" w:cs="Times New Roman"/>
          <w:sz w:val="24"/>
          <w:szCs w:val="24"/>
          <w:vertAlign w:val="superscript"/>
        </w:rPr>
        <w:t xml:space="preserve"> </w:t>
      </w:r>
      <w:r w:rsidR="00343378">
        <w:rPr>
          <w:rFonts w:ascii="Times New Roman" w:eastAsia="Times New Roman" w:hAnsi="Times New Roman" w:cs="Times New Roman"/>
          <w:sz w:val="24"/>
          <w:szCs w:val="24"/>
        </w:rPr>
        <w:t>,</w:t>
      </w:r>
      <w:r w:rsidR="00F07A44">
        <w:rPr>
          <w:rFonts w:ascii="Times New Roman" w:eastAsia="Times New Roman" w:hAnsi="Times New Roman" w:cs="Times New Roman"/>
          <w:sz w:val="24"/>
          <w:szCs w:val="24"/>
        </w:rPr>
        <w:t xml:space="preserve"> </w:t>
      </w:r>
      <w:r w:rsidR="00A862B2">
        <w:rPr>
          <w:rFonts w:ascii="Times New Roman" w:eastAsia="Times New Roman" w:hAnsi="Times New Roman" w:cs="Times New Roman"/>
          <w:sz w:val="24"/>
          <w:szCs w:val="24"/>
        </w:rPr>
        <w:t xml:space="preserve">having spent </w:t>
      </w:r>
      <w:r w:rsidR="00EF0788">
        <w:rPr>
          <w:rFonts w:ascii="Times New Roman" w:eastAsia="Times New Roman" w:hAnsi="Times New Roman" w:cs="Times New Roman"/>
          <w:sz w:val="24"/>
          <w:szCs w:val="24"/>
        </w:rPr>
        <w:t>an extra week in Paris.</w:t>
      </w:r>
    </w:p>
    <w:p w:rsidR="00B60C0C" w:rsidRPr="00B60C0C" w:rsidRDefault="009B621C" w:rsidP="00B60C0C">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D621EB">
        <w:rPr>
          <w:rFonts w:ascii="Times New Roman" w:eastAsia="Times New Roman" w:hAnsi="Times New Roman" w:cs="Times New Roman"/>
          <w:sz w:val="24"/>
          <w:szCs w:val="24"/>
        </w:rPr>
        <w:t>Nabokov never tells Vera about meeting these ladies until</w:t>
      </w:r>
      <w:r w:rsidR="00BA223C">
        <w:rPr>
          <w:rFonts w:ascii="Times New Roman" w:eastAsia="Times New Roman" w:hAnsi="Times New Roman" w:cs="Times New Roman"/>
          <w:sz w:val="24"/>
          <w:szCs w:val="24"/>
        </w:rPr>
        <w:t xml:space="preserve"> </w:t>
      </w:r>
      <w:r w:rsidR="00D621EB">
        <w:rPr>
          <w:rFonts w:ascii="Times New Roman" w:eastAsia="Times New Roman" w:hAnsi="Times New Roman" w:cs="Times New Roman"/>
          <w:sz w:val="24"/>
          <w:szCs w:val="24"/>
        </w:rPr>
        <w:t xml:space="preserve">his letter of </w:t>
      </w:r>
      <w:r w:rsidR="00BA223C">
        <w:rPr>
          <w:rFonts w:ascii="Times New Roman" w:eastAsia="Times New Roman" w:hAnsi="Times New Roman" w:cs="Times New Roman"/>
          <w:sz w:val="24"/>
          <w:szCs w:val="24"/>
        </w:rPr>
        <w:t xml:space="preserve">February 24, </w:t>
      </w:r>
      <w:r w:rsidR="00D621EB">
        <w:rPr>
          <w:rFonts w:ascii="Times New Roman" w:eastAsia="Times New Roman" w:hAnsi="Times New Roman" w:cs="Times New Roman"/>
          <w:sz w:val="24"/>
          <w:szCs w:val="24"/>
        </w:rPr>
        <w:t xml:space="preserve">when </w:t>
      </w:r>
      <w:r w:rsidR="00BA223C">
        <w:rPr>
          <w:rFonts w:ascii="Times New Roman" w:eastAsia="Times New Roman" w:hAnsi="Times New Roman" w:cs="Times New Roman"/>
          <w:sz w:val="24"/>
          <w:szCs w:val="24"/>
        </w:rPr>
        <w:t xml:space="preserve">he mention “the Kokoshkins” for the first time, but he does not give Irina’s name. </w:t>
      </w:r>
      <w:r w:rsidR="00687924">
        <w:rPr>
          <w:rFonts w:ascii="Times New Roman" w:eastAsia="Times New Roman" w:hAnsi="Times New Roman" w:cs="Times New Roman"/>
          <w:sz w:val="24"/>
          <w:szCs w:val="24"/>
        </w:rPr>
        <w:t>“</w:t>
      </w:r>
      <w:r w:rsidR="00E92ED9" w:rsidRPr="00A15AF2">
        <w:rPr>
          <w:rFonts w:ascii="Times New Roman" w:eastAsia="Times New Roman" w:hAnsi="Times New Roman" w:cs="Times New Roman"/>
          <w:sz w:val="24"/>
          <w:szCs w:val="24"/>
        </w:rPr>
        <w:t>I have met outstanding readers at the Kokoshkins’—</w:t>
      </w:r>
      <w:r w:rsidR="00A15AF2" w:rsidRPr="00A15AF2">
        <w:rPr>
          <w:rFonts w:ascii="Times New Roman" w:eastAsia="Times New Roman" w:hAnsi="Times New Roman" w:cs="Times New Roman"/>
          <w:i/>
          <w:sz w:val="24"/>
          <w:szCs w:val="24"/>
        </w:rPr>
        <w:t>t</w:t>
      </w:r>
      <w:r w:rsidR="00E92ED9" w:rsidRPr="00A15AF2">
        <w:rPr>
          <w:rFonts w:ascii="Times New Roman" w:eastAsia="Times New Roman" w:hAnsi="Times New Roman" w:cs="Times New Roman"/>
          <w:i/>
          <w:sz w:val="24"/>
          <w:szCs w:val="24"/>
        </w:rPr>
        <w:t>here</w:t>
      </w:r>
      <w:r w:rsidR="00E92ED9" w:rsidRPr="00A15AF2">
        <w:rPr>
          <w:rFonts w:ascii="Times New Roman" w:eastAsia="Times New Roman" w:hAnsi="Times New Roman" w:cs="Times New Roman"/>
          <w:sz w:val="24"/>
          <w:szCs w:val="24"/>
        </w:rPr>
        <w:t xml:space="preserve"> are people worth writing for.”</w:t>
      </w:r>
      <w:r w:rsidR="00687924">
        <w:rPr>
          <w:rStyle w:val="FootnoteReference"/>
          <w:rFonts w:ascii="Times New Roman" w:eastAsia="Times New Roman" w:hAnsi="Times New Roman" w:cs="Times New Roman"/>
          <w:sz w:val="24"/>
          <w:szCs w:val="24"/>
        </w:rPr>
        <w:footnoteReference w:id="6"/>
      </w:r>
      <w:r w:rsidR="00687924">
        <w:rPr>
          <w:rFonts w:ascii="Times New Roman" w:eastAsia="Times New Roman" w:hAnsi="Times New Roman" w:cs="Times New Roman"/>
          <w:sz w:val="24"/>
          <w:szCs w:val="24"/>
        </w:rPr>
        <w:t xml:space="preserve"> </w:t>
      </w:r>
      <w:r w:rsidR="00BA223C">
        <w:rPr>
          <w:rFonts w:ascii="Times New Roman" w:eastAsia="Times New Roman" w:hAnsi="Times New Roman" w:cs="Times New Roman"/>
          <w:sz w:val="24"/>
          <w:szCs w:val="24"/>
        </w:rPr>
        <w:t xml:space="preserve">Excitedly, </w:t>
      </w:r>
      <w:r w:rsidR="00EF0788">
        <w:rPr>
          <w:rFonts w:ascii="Times New Roman" w:eastAsia="Times New Roman" w:hAnsi="Times New Roman" w:cs="Times New Roman"/>
          <w:sz w:val="24"/>
          <w:szCs w:val="24"/>
        </w:rPr>
        <w:t xml:space="preserve">in the same letter </w:t>
      </w:r>
      <w:r w:rsidR="00BA223C">
        <w:rPr>
          <w:rFonts w:ascii="Times New Roman" w:eastAsia="Times New Roman" w:hAnsi="Times New Roman" w:cs="Times New Roman"/>
          <w:sz w:val="24"/>
          <w:szCs w:val="24"/>
        </w:rPr>
        <w:t xml:space="preserve">he </w:t>
      </w:r>
      <w:r w:rsidR="00D621EB">
        <w:rPr>
          <w:rFonts w:ascii="Times New Roman" w:eastAsia="Times New Roman" w:hAnsi="Times New Roman" w:cs="Times New Roman"/>
          <w:sz w:val="24"/>
          <w:szCs w:val="24"/>
        </w:rPr>
        <w:t>suggests that they</w:t>
      </w:r>
      <w:r w:rsidR="00BA223C">
        <w:rPr>
          <w:rFonts w:ascii="Times New Roman" w:eastAsia="Times New Roman" w:hAnsi="Times New Roman" w:cs="Times New Roman"/>
          <w:sz w:val="24"/>
          <w:szCs w:val="24"/>
        </w:rPr>
        <w:t xml:space="preserve"> </w:t>
      </w:r>
      <w:r w:rsidR="00B60C0C">
        <w:rPr>
          <w:rFonts w:ascii="Times New Roman" w:eastAsia="Times New Roman" w:hAnsi="Times New Roman" w:cs="Times New Roman"/>
          <w:sz w:val="24"/>
          <w:szCs w:val="24"/>
        </w:rPr>
        <w:t xml:space="preserve">immediately move to Paris.  </w:t>
      </w:r>
      <w:r w:rsidR="00B60C0C" w:rsidRPr="00B60C0C">
        <w:rPr>
          <w:rFonts w:ascii="Times New Roman" w:eastAsia="Times New Roman" w:hAnsi="Times New Roman" w:cs="Times New Roman"/>
          <w:sz w:val="24"/>
          <w:szCs w:val="24"/>
        </w:rPr>
        <w:t>“My sweetheart, what if you wrapped our boy up and came here with him? We’ll have enough to begin with, and then work will turn up. Well? I think such things should be decided at once</w:t>
      </w:r>
      <w:r w:rsidR="00B44C81">
        <w:rPr>
          <w:rFonts w:ascii="Times New Roman" w:eastAsia="Times New Roman" w:hAnsi="Times New Roman" w:cs="Times New Roman"/>
          <w:sz w:val="24"/>
          <w:szCs w:val="24"/>
        </w:rPr>
        <w:t xml:space="preserve"> [</w:t>
      </w:r>
      <w:r w:rsidR="00B60C0C">
        <w:rPr>
          <w:rFonts w:ascii="Times New Roman" w:eastAsia="Times New Roman" w:hAnsi="Times New Roman" w:cs="Times New Roman"/>
          <w:sz w:val="24"/>
          <w:szCs w:val="24"/>
        </w:rPr>
        <w:t>…</w:t>
      </w:r>
      <w:r w:rsidR="00B44C81">
        <w:rPr>
          <w:rFonts w:ascii="Times New Roman" w:eastAsia="Times New Roman" w:hAnsi="Times New Roman" w:cs="Times New Roman"/>
          <w:sz w:val="24"/>
          <w:szCs w:val="24"/>
        </w:rPr>
        <w:t>]</w:t>
      </w:r>
      <w:r w:rsidR="00B60C0C">
        <w:rPr>
          <w:rFonts w:ascii="Times New Roman" w:eastAsia="Times New Roman" w:hAnsi="Times New Roman" w:cs="Times New Roman"/>
          <w:sz w:val="24"/>
          <w:szCs w:val="24"/>
        </w:rPr>
        <w:t>”</w:t>
      </w:r>
      <w:r w:rsidR="00B60C0C">
        <w:rPr>
          <w:rStyle w:val="FootnoteReference"/>
          <w:rFonts w:ascii="Times New Roman" w:eastAsia="Times New Roman" w:hAnsi="Times New Roman" w:cs="Times New Roman"/>
          <w:sz w:val="24"/>
          <w:szCs w:val="24"/>
        </w:rPr>
        <w:footnoteReference w:id="7"/>
      </w:r>
      <w:r w:rsidR="00B60C0C">
        <w:rPr>
          <w:rFonts w:ascii="Times New Roman" w:eastAsia="Times New Roman" w:hAnsi="Times New Roman" w:cs="Times New Roman"/>
          <w:sz w:val="24"/>
          <w:szCs w:val="24"/>
        </w:rPr>
        <w:t xml:space="preserve"> </w:t>
      </w:r>
      <w:r w:rsidR="00B60C0C" w:rsidRPr="00B60C0C">
        <w:rPr>
          <w:rFonts w:ascii="Times New Roman" w:eastAsia="Times New Roman" w:hAnsi="Times New Roman" w:cs="Times New Roman"/>
          <w:b/>
          <w:sz w:val="24"/>
          <w:szCs w:val="24"/>
        </w:rPr>
        <w:t xml:space="preserve"> </w:t>
      </w:r>
    </w:p>
    <w:p w:rsidR="009D0CBA" w:rsidRDefault="00B60C0C" w:rsidP="0099143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69C5">
        <w:rPr>
          <w:rFonts w:ascii="Times New Roman" w:eastAsia="Times New Roman" w:hAnsi="Times New Roman" w:cs="Times New Roman"/>
          <w:sz w:val="24"/>
          <w:szCs w:val="24"/>
        </w:rPr>
        <w:t xml:space="preserve">These facts suggest </w:t>
      </w:r>
      <w:r w:rsidR="009D0CBA">
        <w:rPr>
          <w:rFonts w:ascii="Times New Roman" w:eastAsia="Times New Roman" w:hAnsi="Times New Roman" w:cs="Times New Roman"/>
          <w:sz w:val="24"/>
          <w:szCs w:val="24"/>
        </w:rPr>
        <w:t xml:space="preserve">that </w:t>
      </w:r>
      <w:r w:rsidR="00BA223C">
        <w:rPr>
          <w:rFonts w:ascii="Times New Roman" w:eastAsia="Times New Roman" w:hAnsi="Times New Roman" w:cs="Times New Roman"/>
          <w:sz w:val="24"/>
          <w:szCs w:val="24"/>
        </w:rPr>
        <w:t xml:space="preserve">already in 1936, </w:t>
      </w:r>
      <w:r w:rsidR="009D0CBA">
        <w:rPr>
          <w:rFonts w:ascii="Times New Roman" w:eastAsia="Times New Roman" w:hAnsi="Times New Roman" w:cs="Times New Roman"/>
          <w:sz w:val="24"/>
          <w:szCs w:val="24"/>
        </w:rPr>
        <w:t xml:space="preserve">Nabokov was </w:t>
      </w:r>
      <w:r w:rsidR="00B44C81">
        <w:rPr>
          <w:rFonts w:ascii="Times New Roman" w:eastAsia="Times New Roman" w:hAnsi="Times New Roman" w:cs="Times New Roman"/>
          <w:sz w:val="24"/>
          <w:szCs w:val="24"/>
        </w:rPr>
        <w:t xml:space="preserve">so </w:t>
      </w:r>
      <w:r w:rsidR="0090498F">
        <w:rPr>
          <w:rFonts w:ascii="Times New Roman" w:eastAsia="Times New Roman" w:hAnsi="Times New Roman" w:cs="Times New Roman"/>
          <w:sz w:val="24"/>
          <w:szCs w:val="24"/>
        </w:rPr>
        <w:t>taken with Iri</w:t>
      </w:r>
      <w:r w:rsidR="009D0CBA">
        <w:rPr>
          <w:rFonts w:ascii="Times New Roman" w:eastAsia="Times New Roman" w:hAnsi="Times New Roman" w:cs="Times New Roman"/>
          <w:sz w:val="24"/>
          <w:szCs w:val="24"/>
        </w:rPr>
        <w:t>na</w:t>
      </w:r>
      <w:r w:rsidR="00B44C81">
        <w:rPr>
          <w:rFonts w:ascii="Times New Roman" w:eastAsia="Times New Roman" w:hAnsi="Times New Roman" w:cs="Times New Roman"/>
          <w:sz w:val="24"/>
          <w:szCs w:val="24"/>
        </w:rPr>
        <w:t xml:space="preserve"> </w:t>
      </w:r>
      <w:r w:rsidR="009D0CBA">
        <w:rPr>
          <w:rFonts w:ascii="Times New Roman" w:eastAsia="Times New Roman" w:hAnsi="Times New Roman" w:cs="Times New Roman"/>
          <w:sz w:val="24"/>
          <w:szCs w:val="24"/>
        </w:rPr>
        <w:t>that he allowed himself an extra week in Paris, albeit a profitable one in terms of career</w:t>
      </w:r>
      <w:r w:rsidR="00C67710">
        <w:rPr>
          <w:rFonts w:ascii="Times New Roman" w:eastAsia="Times New Roman" w:hAnsi="Times New Roman" w:cs="Times New Roman"/>
          <w:sz w:val="24"/>
          <w:szCs w:val="24"/>
        </w:rPr>
        <w:t xml:space="preserve"> and receipts from a reading</w:t>
      </w:r>
      <w:r w:rsidR="00EA3438">
        <w:rPr>
          <w:rFonts w:ascii="Times New Roman" w:eastAsia="Times New Roman" w:hAnsi="Times New Roman" w:cs="Times New Roman"/>
          <w:sz w:val="24"/>
          <w:szCs w:val="24"/>
        </w:rPr>
        <w:t>,</w:t>
      </w:r>
      <w:r w:rsidR="00B44C81">
        <w:rPr>
          <w:rFonts w:ascii="Times New Roman" w:eastAsia="Times New Roman" w:hAnsi="Times New Roman" w:cs="Times New Roman"/>
          <w:sz w:val="24"/>
          <w:szCs w:val="24"/>
        </w:rPr>
        <w:t xml:space="preserve"> and suddenly wanted</w:t>
      </w:r>
      <w:r w:rsidR="009D0CBA">
        <w:rPr>
          <w:rFonts w:ascii="Times New Roman" w:eastAsia="Times New Roman" w:hAnsi="Times New Roman" w:cs="Times New Roman"/>
          <w:sz w:val="24"/>
          <w:szCs w:val="24"/>
        </w:rPr>
        <w:t xml:space="preserve"> to move to Paris as soon as possible. </w:t>
      </w:r>
      <w:r w:rsidR="00BA223C">
        <w:rPr>
          <w:rFonts w:ascii="Times New Roman" w:eastAsia="Times New Roman" w:hAnsi="Times New Roman" w:cs="Times New Roman"/>
          <w:sz w:val="24"/>
          <w:szCs w:val="24"/>
        </w:rPr>
        <w:t xml:space="preserve">Moreover, </w:t>
      </w:r>
      <w:r w:rsidR="00F019E2">
        <w:rPr>
          <w:rFonts w:ascii="Times New Roman" w:eastAsia="Times New Roman" w:hAnsi="Times New Roman" w:cs="Times New Roman"/>
          <w:sz w:val="24"/>
          <w:szCs w:val="24"/>
        </w:rPr>
        <w:t xml:space="preserve">he </w:t>
      </w:r>
      <w:r w:rsidR="0090498F">
        <w:rPr>
          <w:rFonts w:ascii="Times New Roman" w:eastAsia="Times New Roman" w:hAnsi="Times New Roman" w:cs="Times New Roman"/>
          <w:sz w:val="24"/>
          <w:szCs w:val="24"/>
        </w:rPr>
        <w:t>avoided giving Iri</w:t>
      </w:r>
      <w:r w:rsidR="00BA223C">
        <w:rPr>
          <w:rFonts w:ascii="Times New Roman" w:eastAsia="Times New Roman" w:hAnsi="Times New Roman" w:cs="Times New Roman"/>
          <w:sz w:val="24"/>
          <w:szCs w:val="24"/>
        </w:rPr>
        <w:t>na’s name for weeks, and failed to tell</w:t>
      </w:r>
      <w:r w:rsidR="00EA3438">
        <w:rPr>
          <w:rFonts w:ascii="Times New Roman" w:eastAsia="Times New Roman" w:hAnsi="Times New Roman" w:cs="Times New Roman"/>
          <w:sz w:val="24"/>
          <w:szCs w:val="24"/>
        </w:rPr>
        <w:t xml:space="preserve"> Vera </w:t>
      </w:r>
      <w:r w:rsidR="00F019E2">
        <w:rPr>
          <w:rFonts w:ascii="Times New Roman" w:eastAsia="Times New Roman" w:hAnsi="Times New Roman" w:cs="Times New Roman"/>
          <w:sz w:val="24"/>
          <w:szCs w:val="24"/>
        </w:rPr>
        <w:t xml:space="preserve">about his </w:t>
      </w:r>
      <w:r w:rsidR="00EA3438">
        <w:rPr>
          <w:rFonts w:ascii="Times New Roman" w:eastAsia="Times New Roman" w:hAnsi="Times New Roman" w:cs="Times New Roman"/>
          <w:sz w:val="24"/>
          <w:szCs w:val="24"/>
        </w:rPr>
        <w:t>initial contacts with her</w:t>
      </w:r>
      <w:r w:rsidR="00343378">
        <w:rPr>
          <w:rFonts w:ascii="Times New Roman" w:eastAsia="Times New Roman" w:hAnsi="Times New Roman" w:cs="Times New Roman"/>
          <w:sz w:val="24"/>
          <w:szCs w:val="24"/>
        </w:rPr>
        <w:t xml:space="preserve"> </w:t>
      </w:r>
      <w:r w:rsidR="00BA223C">
        <w:rPr>
          <w:rFonts w:ascii="Times New Roman" w:eastAsia="Times New Roman" w:hAnsi="Times New Roman" w:cs="Times New Roman"/>
          <w:sz w:val="24"/>
          <w:szCs w:val="24"/>
        </w:rPr>
        <w:t>(</w:t>
      </w:r>
      <w:r w:rsidR="003169C5">
        <w:rPr>
          <w:rFonts w:ascii="Times New Roman" w:eastAsia="Times New Roman" w:hAnsi="Times New Roman" w:cs="Times New Roman"/>
          <w:sz w:val="24"/>
          <w:szCs w:val="24"/>
        </w:rPr>
        <w:t xml:space="preserve">or </w:t>
      </w:r>
      <w:r w:rsidR="00F019E2">
        <w:rPr>
          <w:rFonts w:ascii="Times New Roman" w:eastAsia="Times New Roman" w:hAnsi="Times New Roman" w:cs="Times New Roman"/>
          <w:sz w:val="24"/>
          <w:szCs w:val="24"/>
        </w:rPr>
        <w:t xml:space="preserve">any </w:t>
      </w:r>
      <w:r w:rsidR="003169C5">
        <w:rPr>
          <w:rFonts w:ascii="Times New Roman" w:eastAsia="Times New Roman" w:hAnsi="Times New Roman" w:cs="Times New Roman"/>
          <w:sz w:val="24"/>
          <w:szCs w:val="24"/>
        </w:rPr>
        <w:t xml:space="preserve">other probable meetings </w:t>
      </w:r>
      <w:r w:rsidR="00EA3438">
        <w:rPr>
          <w:rFonts w:ascii="Times New Roman" w:eastAsia="Times New Roman" w:hAnsi="Times New Roman" w:cs="Times New Roman"/>
          <w:sz w:val="24"/>
          <w:szCs w:val="24"/>
        </w:rPr>
        <w:t xml:space="preserve">when he reports going out to bars and restaurants with </w:t>
      </w:r>
      <w:r w:rsidR="003169C5">
        <w:rPr>
          <w:rFonts w:ascii="Times New Roman" w:eastAsia="Times New Roman" w:hAnsi="Times New Roman" w:cs="Times New Roman"/>
          <w:sz w:val="24"/>
          <w:szCs w:val="24"/>
        </w:rPr>
        <w:t xml:space="preserve">various </w:t>
      </w:r>
      <w:r w:rsidR="00EA3438">
        <w:rPr>
          <w:rFonts w:ascii="Times New Roman" w:eastAsia="Times New Roman" w:hAnsi="Times New Roman" w:cs="Times New Roman"/>
          <w:sz w:val="24"/>
          <w:szCs w:val="24"/>
        </w:rPr>
        <w:t>groups</w:t>
      </w:r>
      <w:r w:rsidR="00546C05">
        <w:rPr>
          <w:rFonts w:ascii="Times New Roman" w:eastAsia="Times New Roman" w:hAnsi="Times New Roman" w:cs="Times New Roman"/>
          <w:sz w:val="24"/>
          <w:szCs w:val="24"/>
        </w:rPr>
        <w:t xml:space="preserve"> of writers</w:t>
      </w:r>
      <w:r w:rsidR="00EA3438">
        <w:rPr>
          <w:rFonts w:ascii="Times New Roman" w:eastAsia="Times New Roman" w:hAnsi="Times New Roman" w:cs="Times New Roman"/>
          <w:sz w:val="24"/>
          <w:szCs w:val="24"/>
        </w:rPr>
        <w:t>.</w:t>
      </w:r>
      <w:r w:rsidR="00BA223C">
        <w:rPr>
          <w:rFonts w:ascii="Times New Roman" w:eastAsia="Times New Roman" w:hAnsi="Times New Roman" w:cs="Times New Roman"/>
          <w:sz w:val="24"/>
          <w:szCs w:val="24"/>
        </w:rPr>
        <w:t>)</w:t>
      </w:r>
    </w:p>
    <w:p w:rsidR="003169C5" w:rsidRPr="003169C5" w:rsidRDefault="003169C5" w:rsidP="002C7532">
      <w:pPr>
        <w:spacing w:after="0" w:line="480" w:lineRule="auto"/>
        <w:rPr>
          <w:rFonts w:ascii="Times New Roman" w:eastAsia="Times New Roman" w:hAnsi="Times New Roman" w:cs="Times New Roman"/>
          <w:b/>
          <w:sz w:val="24"/>
          <w:szCs w:val="24"/>
        </w:rPr>
      </w:pPr>
      <w:r w:rsidRPr="003169C5">
        <w:rPr>
          <w:rFonts w:ascii="Times New Roman" w:eastAsia="Times New Roman" w:hAnsi="Times New Roman" w:cs="Times New Roman"/>
          <w:b/>
          <w:sz w:val="24"/>
          <w:szCs w:val="24"/>
        </w:rPr>
        <w:t>1937</w:t>
      </w:r>
    </w:p>
    <w:p w:rsidR="00B7039F" w:rsidRDefault="00B60C0C" w:rsidP="002C753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A504A">
        <w:rPr>
          <w:rFonts w:ascii="Times New Roman" w:eastAsia="Times New Roman" w:hAnsi="Times New Roman" w:cs="Times New Roman"/>
          <w:sz w:val="24"/>
          <w:szCs w:val="24"/>
        </w:rPr>
        <w:t>At the start of 1937, th</w:t>
      </w:r>
      <w:r w:rsidR="002C7532">
        <w:rPr>
          <w:rFonts w:ascii="Times New Roman" w:eastAsia="Times New Roman" w:hAnsi="Times New Roman" w:cs="Times New Roman"/>
          <w:sz w:val="24"/>
          <w:szCs w:val="24"/>
        </w:rPr>
        <w:t xml:space="preserve">e man who </w:t>
      </w:r>
      <w:r w:rsidR="00C67710">
        <w:rPr>
          <w:rFonts w:ascii="Times New Roman" w:eastAsia="Times New Roman" w:hAnsi="Times New Roman" w:cs="Times New Roman"/>
          <w:sz w:val="24"/>
          <w:szCs w:val="24"/>
        </w:rPr>
        <w:t>murder</w:t>
      </w:r>
      <w:r w:rsidR="006F09A2">
        <w:rPr>
          <w:rFonts w:ascii="Times New Roman" w:eastAsia="Times New Roman" w:hAnsi="Times New Roman" w:cs="Times New Roman"/>
          <w:sz w:val="24"/>
          <w:szCs w:val="24"/>
        </w:rPr>
        <w:t xml:space="preserve">ed </w:t>
      </w:r>
      <w:r w:rsidR="002C7532">
        <w:rPr>
          <w:rFonts w:ascii="Times New Roman" w:eastAsia="Times New Roman" w:hAnsi="Times New Roman" w:cs="Times New Roman"/>
          <w:sz w:val="24"/>
          <w:szCs w:val="24"/>
        </w:rPr>
        <w:t>Nabokov’s father</w:t>
      </w:r>
      <w:r w:rsidR="004A504A">
        <w:rPr>
          <w:rFonts w:ascii="Times New Roman" w:eastAsia="Times New Roman" w:hAnsi="Times New Roman" w:cs="Times New Roman"/>
          <w:sz w:val="24"/>
          <w:szCs w:val="24"/>
        </w:rPr>
        <w:t xml:space="preserve"> was released from prison</w:t>
      </w:r>
      <w:r w:rsidR="002C7532">
        <w:rPr>
          <w:rFonts w:ascii="Times New Roman" w:eastAsia="Times New Roman" w:hAnsi="Times New Roman" w:cs="Times New Roman"/>
          <w:sz w:val="24"/>
          <w:szCs w:val="24"/>
        </w:rPr>
        <w:t xml:space="preserve"> </w:t>
      </w:r>
      <w:r w:rsidR="00805735">
        <w:rPr>
          <w:rFonts w:ascii="Times New Roman" w:eastAsia="Times New Roman" w:hAnsi="Times New Roman" w:cs="Times New Roman"/>
          <w:sz w:val="24"/>
          <w:szCs w:val="24"/>
        </w:rPr>
        <w:t xml:space="preserve">and </w:t>
      </w:r>
      <w:r w:rsidR="00B7039F">
        <w:rPr>
          <w:rFonts w:ascii="Times New Roman" w:eastAsia="Times New Roman" w:hAnsi="Times New Roman" w:cs="Times New Roman"/>
          <w:sz w:val="24"/>
          <w:szCs w:val="24"/>
        </w:rPr>
        <w:t xml:space="preserve">appointed </w:t>
      </w:r>
      <w:r w:rsidR="00697A45">
        <w:rPr>
          <w:rFonts w:ascii="Times New Roman" w:eastAsia="Times New Roman" w:hAnsi="Times New Roman" w:cs="Times New Roman"/>
          <w:sz w:val="24"/>
          <w:szCs w:val="24"/>
        </w:rPr>
        <w:t>to head an authority charged with registering</w:t>
      </w:r>
      <w:r w:rsidR="003E7F1D" w:rsidRPr="003E7F1D">
        <w:rPr>
          <w:rFonts w:ascii="Times New Roman" w:eastAsia="Times New Roman" w:hAnsi="Times New Roman" w:cs="Times New Roman"/>
          <w:sz w:val="24"/>
          <w:szCs w:val="24"/>
        </w:rPr>
        <w:t xml:space="preserve"> the whereabouts </w:t>
      </w:r>
      <w:r w:rsidR="002C7532">
        <w:rPr>
          <w:rFonts w:ascii="Times New Roman" w:eastAsia="Times New Roman" w:hAnsi="Times New Roman" w:cs="Times New Roman"/>
          <w:sz w:val="24"/>
          <w:szCs w:val="24"/>
        </w:rPr>
        <w:t>of Russian emigres</w:t>
      </w:r>
      <w:r w:rsidR="00B7039F">
        <w:rPr>
          <w:rFonts w:ascii="Times New Roman" w:eastAsia="Times New Roman" w:hAnsi="Times New Roman" w:cs="Times New Roman"/>
          <w:sz w:val="24"/>
          <w:szCs w:val="24"/>
        </w:rPr>
        <w:t xml:space="preserve"> in Germany</w:t>
      </w:r>
      <w:r w:rsidR="002C7532">
        <w:rPr>
          <w:rFonts w:ascii="Times New Roman" w:eastAsia="Times New Roman" w:hAnsi="Times New Roman" w:cs="Times New Roman"/>
          <w:sz w:val="24"/>
          <w:szCs w:val="24"/>
        </w:rPr>
        <w:t xml:space="preserve">. </w:t>
      </w:r>
      <w:r w:rsidR="003E7F1D" w:rsidRPr="003E7F1D">
        <w:rPr>
          <w:rFonts w:ascii="Times New Roman" w:eastAsia="Times New Roman" w:hAnsi="Times New Roman" w:cs="Times New Roman"/>
          <w:sz w:val="24"/>
          <w:szCs w:val="24"/>
        </w:rPr>
        <w:t xml:space="preserve">Dachau </w:t>
      </w:r>
      <w:r w:rsidR="00B7039F">
        <w:rPr>
          <w:rFonts w:ascii="Times New Roman" w:eastAsia="Times New Roman" w:hAnsi="Times New Roman" w:cs="Times New Roman"/>
          <w:sz w:val="24"/>
          <w:szCs w:val="24"/>
        </w:rPr>
        <w:t>concentration camp, and others</w:t>
      </w:r>
      <w:r w:rsidR="003E7F1D" w:rsidRPr="003E7F1D">
        <w:rPr>
          <w:rFonts w:ascii="Times New Roman" w:eastAsia="Times New Roman" w:hAnsi="Times New Roman" w:cs="Times New Roman"/>
          <w:sz w:val="24"/>
          <w:szCs w:val="24"/>
        </w:rPr>
        <w:t xml:space="preserve">, had been </w:t>
      </w:r>
      <w:r w:rsidR="002C7532">
        <w:rPr>
          <w:rFonts w:ascii="Times New Roman" w:eastAsia="Times New Roman" w:hAnsi="Times New Roman" w:cs="Times New Roman"/>
          <w:sz w:val="24"/>
          <w:szCs w:val="24"/>
        </w:rPr>
        <w:t xml:space="preserve">busily taking </w:t>
      </w:r>
      <w:r w:rsidR="00B7039F">
        <w:rPr>
          <w:rFonts w:ascii="Times New Roman" w:eastAsia="Times New Roman" w:hAnsi="Times New Roman" w:cs="Times New Roman"/>
          <w:sz w:val="24"/>
          <w:szCs w:val="24"/>
        </w:rPr>
        <w:t xml:space="preserve">in </w:t>
      </w:r>
      <w:r w:rsidR="002C7532">
        <w:rPr>
          <w:rFonts w:ascii="Times New Roman" w:eastAsia="Times New Roman" w:hAnsi="Times New Roman" w:cs="Times New Roman"/>
          <w:sz w:val="24"/>
          <w:szCs w:val="24"/>
        </w:rPr>
        <w:t xml:space="preserve">new occupants </w:t>
      </w:r>
      <w:r w:rsidR="003E7F1D" w:rsidRPr="003E7F1D">
        <w:rPr>
          <w:rFonts w:ascii="Times New Roman" w:eastAsia="Times New Roman" w:hAnsi="Times New Roman" w:cs="Times New Roman"/>
          <w:sz w:val="24"/>
          <w:szCs w:val="24"/>
        </w:rPr>
        <w:t xml:space="preserve">since </w:t>
      </w:r>
      <w:r w:rsidR="00805735">
        <w:rPr>
          <w:rFonts w:ascii="Times New Roman" w:eastAsia="Times New Roman" w:hAnsi="Times New Roman" w:cs="Times New Roman"/>
          <w:sz w:val="24"/>
          <w:szCs w:val="24"/>
        </w:rPr>
        <w:t xml:space="preserve">Adolph Hitler became chancellor in </w:t>
      </w:r>
      <w:r w:rsidR="003E7F1D" w:rsidRPr="003E7F1D">
        <w:rPr>
          <w:rFonts w:ascii="Times New Roman" w:eastAsia="Times New Roman" w:hAnsi="Times New Roman" w:cs="Times New Roman"/>
          <w:sz w:val="24"/>
          <w:szCs w:val="24"/>
        </w:rPr>
        <w:t xml:space="preserve">January 1933. </w:t>
      </w:r>
      <w:r w:rsidR="002C7532">
        <w:rPr>
          <w:rFonts w:ascii="Times New Roman" w:eastAsia="Times New Roman" w:hAnsi="Times New Roman" w:cs="Times New Roman"/>
          <w:sz w:val="24"/>
          <w:szCs w:val="24"/>
        </w:rPr>
        <w:t>Things</w:t>
      </w:r>
      <w:r w:rsidR="003E7F1D" w:rsidRPr="003E7F1D">
        <w:rPr>
          <w:rFonts w:ascii="Times New Roman" w:eastAsia="Times New Roman" w:hAnsi="Times New Roman" w:cs="Times New Roman"/>
          <w:sz w:val="24"/>
          <w:szCs w:val="24"/>
        </w:rPr>
        <w:t xml:space="preserve"> were definitely bending sinister, particularly for Jews, who were stripped of citizenship and other civic protections, </w:t>
      </w:r>
      <w:r w:rsidR="004A504A">
        <w:rPr>
          <w:rFonts w:ascii="Times New Roman" w:eastAsia="Times New Roman" w:hAnsi="Times New Roman" w:cs="Times New Roman"/>
          <w:sz w:val="24"/>
          <w:szCs w:val="24"/>
        </w:rPr>
        <w:t xml:space="preserve">beginning in 1933, </w:t>
      </w:r>
      <w:r w:rsidR="00805735">
        <w:rPr>
          <w:rFonts w:ascii="Times New Roman" w:eastAsia="Times New Roman" w:hAnsi="Times New Roman" w:cs="Times New Roman"/>
          <w:sz w:val="24"/>
          <w:szCs w:val="24"/>
        </w:rPr>
        <w:t>and suffered</w:t>
      </w:r>
      <w:r w:rsidR="003E7F1D" w:rsidRPr="003E7F1D">
        <w:rPr>
          <w:rFonts w:ascii="Times New Roman" w:eastAsia="Times New Roman" w:hAnsi="Times New Roman" w:cs="Times New Roman"/>
          <w:sz w:val="24"/>
          <w:szCs w:val="24"/>
        </w:rPr>
        <w:t xml:space="preserve"> constant vilification and indiscriminat</w:t>
      </w:r>
      <w:r w:rsidR="002C7532">
        <w:rPr>
          <w:rFonts w:ascii="Times New Roman" w:eastAsia="Times New Roman" w:hAnsi="Times New Roman" w:cs="Times New Roman"/>
          <w:sz w:val="24"/>
          <w:szCs w:val="24"/>
        </w:rPr>
        <w:t>e beatings</w:t>
      </w:r>
      <w:r w:rsidR="00FD4063">
        <w:rPr>
          <w:rFonts w:ascii="Times New Roman" w:eastAsia="Times New Roman" w:hAnsi="Times New Roman" w:cs="Times New Roman"/>
          <w:sz w:val="24"/>
          <w:szCs w:val="24"/>
        </w:rPr>
        <w:t xml:space="preserve"> and attacks</w:t>
      </w:r>
      <w:r w:rsidR="002C7532">
        <w:rPr>
          <w:rFonts w:ascii="Times New Roman" w:eastAsia="Times New Roman" w:hAnsi="Times New Roman" w:cs="Times New Roman"/>
          <w:sz w:val="24"/>
          <w:szCs w:val="24"/>
        </w:rPr>
        <w:t xml:space="preserve">. </w:t>
      </w:r>
      <w:r w:rsidR="003E7F1D" w:rsidRPr="003E7F1D">
        <w:rPr>
          <w:rFonts w:ascii="Times New Roman" w:eastAsia="Times New Roman" w:hAnsi="Times New Roman" w:cs="Times New Roman"/>
          <w:sz w:val="24"/>
          <w:szCs w:val="24"/>
        </w:rPr>
        <w:t>Although the Nabokovs had been fairly indolent about leaving Germany, wi</w:t>
      </w:r>
      <w:r w:rsidR="00697A45">
        <w:rPr>
          <w:rFonts w:ascii="Times New Roman" w:eastAsia="Times New Roman" w:hAnsi="Times New Roman" w:cs="Times New Roman"/>
          <w:sz w:val="24"/>
          <w:szCs w:val="24"/>
        </w:rPr>
        <w:t>th these new developments, Vera</w:t>
      </w:r>
      <w:r w:rsidR="003E7F1D" w:rsidRPr="003E7F1D">
        <w:rPr>
          <w:rFonts w:ascii="Times New Roman" w:eastAsia="Times New Roman" w:hAnsi="Times New Roman" w:cs="Times New Roman"/>
          <w:sz w:val="24"/>
          <w:szCs w:val="24"/>
        </w:rPr>
        <w:t xml:space="preserve"> </w:t>
      </w:r>
      <w:r w:rsidR="003E7F1D" w:rsidRPr="003E7F1D">
        <w:rPr>
          <w:rFonts w:ascii="Times New Roman" w:eastAsia="Times New Roman" w:hAnsi="Times New Roman" w:cs="Times New Roman"/>
          <w:sz w:val="24"/>
          <w:szCs w:val="24"/>
        </w:rPr>
        <w:lastRenderedPageBreak/>
        <w:t xml:space="preserve">insisted that Vladimir </w:t>
      </w:r>
      <w:r w:rsidR="00697A45">
        <w:rPr>
          <w:rFonts w:ascii="Times New Roman" w:eastAsia="Times New Roman" w:hAnsi="Times New Roman" w:cs="Times New Roman"/>
          <w:sz w:val="24"/>
          <w:szCs w:val="24"/>
        </w:rPr>
        <w:t xml:space="preserve">leave immediately, while she stayed behind to close take care of the details of </w:t>
      </w:r>
      <w:r w:rsidR="00726609">
        <w:rPr>
          <w:rFonts w:ascii="Times New Roman" w:eastAsia="Times New Roman" w:hAnsi="Times New Roman" w:cs="Times New Roman"/>
          <w:sz w:val="24"/>
          <w:szCs w:val="24"/>
        </w:rPr>
        <w:t>emigrating to France.  She expected to join him there around March 15, but that was to change drastically.</w:t>
      </w:r>
      <w:r w:rsidR="00697A45">
        <w:rPr>
          <w:rFonts w:ascii="Times New Roman" w:eastAsia="Times New Roman" w:hAnsi="Times New Roman" w:cs="Times New Roman"/>
          <w:sz w:val="24"/>
          <w:szCs w:val="24"/>
        </w:rPr>
        <w:t xml:space="preserve"> </w:t>
      </w:r>
      <w:r w:rsidR="003E7F1D" w:rsidRPr="003E7F1D">
        <w:rPr>
          <w:rFonts w:ascii="Times New Roman" w:eastAsia="Times New Roman" w:hAnsi="Times New Roman" w:cs="Times New Roman"/>
          <w:sz w:val="24"/>
          <w:szCs w:val="24"/>
        </w:rPr>
        <w:t>The threat to her own safety</w:t>
      </w:r>
      <w:r w:rsidR="00B7039F">
        <w:rPr>
          <w:rFonts w:ascii="Times New Roman" w:eastAsia="Times New Roman" w:hAnsi="Times New Roman" w:cs="Times New Roman"/>
          <w:sz w:val="24"/>
          <w:szCs w:val="24"/>
        </w:rPr>
        <w:t xml:space="preserve"> (</w:t>
      </w:r>
      <w:r w:rsidR="00805735">
        <w:rPr>
          <w:rFonts w:ascii="Times New Roman" w:eastAsia="Times New Roman" w:hAnsi="Times New Roman" w:cs="Times New Roman"/>
          <w:sz w:val="24"/>
          <w:szCs w:val="24"/>
        </w:rPr>
        <w:t>she was Jewish</w:t>
      </w:r>
      <w:r w:rsidR="00B7039F">
        <w:rPr>
          <w:rFonts w:ascii="Times New Roman" w:eastAsia="Times New Roman" w:hAnsi="Times New Roman" w:cs="Times New Roman"/>
          <w:sz w:val="24"/>
          <w:szCs w:val="24"/>
        </w:rPr>
        <w:t>)</w:t>
      </w:r>
      <w:r w:rsidR="00805735">
        <w:rPr>
          <w:rFonts w:ascii="Times New Roman" w:eastAsia="Times New Roman" w:hAnsi="Times New Roman" w:cs="Times New Roman"/>
          <w:sz w:val="24"/>
          <w:szCs w:val="24"/>
        </w:rPr>
        <w:t xml:space="preserve"> </w:t>
      </w:r>
      <w:r w:rsidR="003E7F1D" w:rsidRPr="003E7F1D">
        <w:rPr>
          <w:rFonts w:ascii="Times New Roman" w:eastAsia="Times New Roman" w:hAnsi="Times New Roman" w:cs="Times New Roman"/>
          <w:sz w:val="24"/>
          <w:szCs w:val="24"/>
        </w:rPr>
        <w:t>and that of her toddler, “appeared to have made no impression on her at all.”</w:t>
      </w:r>
      <w:r w:rsidR="003E4658">
        <w:rPr>
          <w:rStyle w:val="FootnoteReference"/>
          <w:rFonts w:ascii="Times New Roman" w:eastAsia="Times New Roman" w:hAnsi="Times New Roman" w:cs="Times New Roman"/>
          <w:sz w:val="24"/>
          <w:szCs w:val="24"/>
        </w:rPr>
        <w:footnoteReference w:id="8"/>
      </w:r>
      <w:r w:rsidR="003E4658">
        <w:rPr>
          <w:rFonts w:ascii="Times New Roman" w:eastAsia="Times New Roman" w:hAnsi="Times New Roman" w:cs="Times New Roman"/>
          <w:sz w:val="24"/>
          <w:szCs w:val="24"/>
        </w:rPr>
        <w:t xml:space="preserve"> </w:t>
      </w:r>
      <w:r w:rsidR="003E7F1D" w:rsidRPr="003E7F1D">
        <w:rPr>
          <w:rFonts w:ascii="Times New Roman" w:eastAsia="Times New Roman" w:hAnsi="Times New Roman" w:cs="Times New Roman"/>
          <w:sz w:val="24"/>
          <w:szCs w:val="24"/>
        </w:rPr>
        <w:t xml:space="preserve"> </w:t>
      </w:r>
      <w:r w:rsidR="00B7039F">
        <w:rPr>
          <w:rFonts w:ascii="Times New Roman" w:eastAsia="Times New Roman" w:hAnsi="Times New Roman" w:cs="Times New Roman"/>
          <w:sz w:val="24"/>
          <w:szCs w:val="24"/>
        </w:rPr>
        <w:t xml:space="preserve">    </w:t>
      </w:r>
    </w:p>
    <w:p w:rsidR="006D7AD2" w:rsidRDefault="00B7039F" w:rsidP="0072660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7F1D" w:rsidRPr="003E7F1D">
        <w:rPr>
          <w:rFonts w:ascii="Times New Roman" w:eastAsia="Times New Roman" w:hAnsi="Times New Roman" w:cs="Times New Roman"/>
          <w:sz w:val="24"/>
          <w:szCs w:val="24"/>
        </w:rPr>
        <w:t xml:space="preserve">Nabokov </w:t>
      </w:r>
      <w:r w:rsidR="00F357C9">
        <w:rPr>
          <w:rFonts w:ascii="Times New Roman" w:eastAsia="Times New Roman" w:hAnsi="Times New Roman" w:cs="Times New Roman"/>
          <w:sz w:val="24"/>
          <w:szCs w:val="24"/>
        </w:rPr>
        <w:t xml:space="preserve">returned to Paris and stayed with the Fondaminskys.  His plan was </w:t>
      </w:r>
      <w:r w:rsidR="003E7F1D" w:rsidRPr="003E7F1D">
        <w:rPr>
          <w:rFonts w:ascii="Times New Roman" w:eastAsia="Times New Roman" w:hAnsi="Times New Roman" w:cs="Times New Roman"/>
          <w:sz w:val="24"/>
          <w:szCs w:val="24"/>
        </w:rPr>
        <w:t>to try to find a professorial position</w:t>
      </w:r>
      <w:r>
        <w:rPr>
          <w:rFonts w:ascii="Times New Roman" w:eastAsia="Times New Roman" w:hAnsi="Times New Roman" w:cs="Times New Roman"/>
          <w:sz w:val="24"/>
          <w:szCs w:val="24"/>
        </w:rPr>
        <w:t xml:space="preserve"> in an English speaking country, </w:t>
      </w:r>
      <w:r w:rsidR="003E7F1D" w:rsidRPr="003E7F1D">
        <w:rPr>
          <w:rFonts w:ascii="Times New Roman" w:eastAsia="Times New Roman" w:hAnsi="Times New Roman" w:cs="Times New Roman"/>
          <w:sz w:val="24"/>
          <w:szCs w:val="24"/>
        </w:rPr>
        <w:t xml:space="preserve">to earn money from various readings, and to network. </w:t>
      </w:r>
      <w:r w:rsidR="00CE3F94">
        <w:rPr>
          <w:rFonts w:ascii="Times New Roman" w:eastAsia="Times New Roman" w:hAnsi="Times New Roman" w:cs="Times New Roman"/>
          <w:sz w:val="24"/>
          <w:szCs w:val="24"/>
        </w:rPr>
        <w:t xml:space="preserve">By </w:t>
      </w:r>
      <w:r w:rsidR="0056537C">
        <w:rPr>
          <w:rFonts w:ascii="Times New Roman" w:eastAsia="Times New Roman" w:hAnsi="Times New Roman" w:cs="Times New Roman"/>
          <w:sz w:val="24"/>
          <w:szCs w:val="24"/>
        </w:rPr>
        <w:t>now</w:t>
      </w:r>
      <w:r w:rsidR="00726609">
        <w:rPr>
          <w:rFonts w:ascii="Times New Roman" w:eastAsia="Times New Roman" w:hAnsi="Times New Roman" w:cs="Times New Roman"/>
          <w:sz w:val="24"/>
          <w:szCs w:val="24"/>
        </w:rPr>
        <w:t xml:space="preserve"> </w:t>
      </w:r>
      <w:r w:rsidR="00CE3F94">
        <w:rPr>
          <w:rFonts w:ascii="Times New Roman" w:eastAsia="Times New Roman" w:hAnsi="Times New Roman" w:cs="Times New Roman"/>
          <w:sz w:val="24"/>
          <w:szCs w:val="24"/>
        </w:rPr>
        <w:t xml:space="preserve">Vera knew something of Irina because </w:t>
      </w:r>
      <w:r w:rsidR="009E1FE9">
        <w:rPr>
          <w:rFonts w:ascii="Times New Roman" w:eastAsia="Times New Roman" w:hAnsi="Times New Roman" w:cs="Times New Roman"/>
          <w:sz w:val="24"/>
          <w:szCs w:val="24"/>
        </w:rPr>
        <w:t xml:space="preserve">he </w:t>
      </w:r>
      <w:r w:rsidR="00CE3F94">
        <w:rPr>
          <w:rFonts w:ascii="Times New Roman" w:eastAsia="Times New Roman" w:hAnsi="Times New Roman" w:cs="Times New Roman"/>
          <w:sz w:val="24"/>
          <w:szCs w:val="24"/>
        </w:rPr>
        <w:t>remarked</w:t>
      </w:r>
      <w:r w:rsidR="009E1FE9">
        <w:rPr>
          <w:rFonts w:ascii="Times New Roman" w:eastAsia="Times New Roman" w:hAnsi="Times New Roman" w:cs="Times New Roman"/>
          <w:sz w:val="24"/>
          <w:szCs w:val="24"/>
        </w:rPr>
        <w:t xml:space="preserve"> in the very first letter home</w:t>
      </w:r>
      <w:r w:rsidR="0056537C">
        <w:rPr>
          <w:rFonts w:ascii="Times New Roman" w:eastAsia="Times New Roman" w:hAnsi="Times New Roman" w:cs="Times New Roman"/>
          <w:sz w:val="24"/>
          <w:szCs w:val="24"/>
        </w:rPr>
        <w:t xml:space="preserve"> about a dinner invitation with the Kokoshkins and joked that</w:t>
      </w:r>
      <w:r w:rsidR="00F357C9">
        <w:rPr>
          <w:rFonts w:ascii="Times New Roman" w:eastAsia="Times New Roman" w:hAnsi="Times New Roman" w:cs="Times New Roman"/>
          <w:sz w:val="24"/>
          <w:szCs w:val="24"/>
        </w:rPr>
        <w:t xml:space="preserve"> “</w:t>
      </w:r>
      <w:r w:rsidR="00C67710" w:rsidRPr="00C67710">
        <w:rPr>
          <w:rFonts w:ascii="Times New Roman" w:eastAsia="Times New Roman" w:hAnsi="Times New Roman" w:cs="Times New Roman"/>
          <w:sz w:val="24"/>
          <w:szCs w:val="24"/>
        </w:rPr>
        <w:t>Irina has</w:t>
      </w:r>
      <w:r w:rsidR="00F357C9">
        <w:rPr>
          <w:rFonts w:ascii="Times New Roman" w:eastAsia="Times New Roman" w:hAnsi="Times New Roman" w:cs="Times New Roman"/>
          <w:sz w:val="24"/>
          <w:szCs w:val="24"/>
        </w:rPr>
        <w:t xml:space="preserve"> lost her good looks.”</w:t>
      </w:r>
      <w:r w:rsidR="00C67710">
        <w:rPr>
          <w:rStyle w:val="FootnoteReference"/>
          <w:rFonts w:ascii="Times New Roman" w:eastAsia="Times New Roman" w:hAnsi="Times New Roman" w:cs="Times New Roman"/>
          <w:sz w:val="24"/>
          <w:szCs w:val="24"/>
        </w:rPr>
        <w:footnoteReference w:id="9"/>
      </w:r>
      <w:r w:rsidR="00C67710">
        <w:rPr>
          <w:rFonts w:ascii="Times New Roman" w:eastAsia="Times New Roman" w:hAnsi="Times New Roman" w:cs="Times New Roman"/>
          <w:sz w:val="24"/>
          <w:szCs w:val="24"/>
        </w:rPr>
        <w:t xml:space="preserve"> A few days later </w:t>
      </w:r>
      <w:r w:rsidR="00E4657A" w:rsidRPr="00E4657A">
        <w:rPr>
          <w:rFonts w:ascii="Times New Roman" w:eastAsia="Times New Roman" w:hAnsi="Times New Roman" w:cs="Times New Roman"/>
          <w:sz w:val="24"/>
          <w:szCs w:val="24"/>
        </w:rPr>
        <w:t>he reports having “dinner at the Kok</w:t>
      </w:r>
      <w:r w:rsidR="00264CCE">
        <w:rPr>
          <w:rFonts w:ascii="Times New Roman" w:eastAsia="Times New Roman" w:hAnsi="Times New Roman" w:cs="Times New Roman"/>
          <w:sz w:val="24"/>
          <w:szCs w:val="24"/>
        </w:rPr>
        <w:t>oshkin-Guadaninis”</w:t>
      </w:r>
      <w:r w:rsidR="0024017B">
        <w:rPr>
          <w:rFonts w:ascii="Times New Roman" w:eastAsia="Times New Roman" w:hAnsi="Times New Roman" w:cs="Times New Roman"/>
          <w:sz w:val="24"/>
          <w:szCs w:val="24"/>
        </w:rPr>
        <w:t xml:space="preserve">, and returning home </w:t>
      </w:r>
      <w:r w:rsidR="00E4657A" w:rsidRPr="00E4657A">
        <w:rPr>
          <w:rFonts w:ascii="Times New Roman" w:eastAsia="Times New Roman" w:hAnsi="Times New Roman" w:cs="Times New Roman"/>
          <w:sz w:val="24"/>
          <w:szCs w:val="24"/>
        </w:rPr>
        <w:t>along the gloomy and</w:t>
      </w:r>
      <w:r w:rsidR="00E4657A">
        <w:rPr>
          <w:rFonts w:ascii="Times New Roman" w:eastAsia="Times New Roman" w:hAnsi="Times New Roman" w:cs="Times New Roman"/>
          <w:sz w:val="24"/>
          <w:szCs w:val="24"/>
        </w:rPr>
        <w:t xml:space="preserve"> empty bouleva</w:t>
      </w:r>
      <w:r w:rsidR="00E4657A" w:rsidRPr="00E4657A">
        <w:rPr>
          <w:rFonts w:ascii="Times New Roman" w:eastAsia="Times New Roman" w:hAnsi="Times New Roman" w:cs="Times New Roman"/>
          <w:sz w:val="24"/>
          <w:szCs w:val="24"/>
        </w:rPr>
        <w:t>rds at 2 a.m</w:t>
      </w:r>
      <w:r w:rsidR="00E4657A">
        <w:rPr>
          <w:rFonts w:ascii="Times New Roman" w:eastAsia="Times New Roman" w:hAnsi="Times New Roman" w:cs="Times New Roman"/>
          <w:sz w:val="24"/>
          <w:szCs w:val="24"/>
        </w:rPr>
        <w:t>.</w:t>
      </w:r>
      <w:r w:rsidR="00E4657A" w:rsidRPr="00E4657A">
        <w:rPr>
          <w:rFonts w:ascii="Times New Roman" w:eastAsia="Times New Roman" w:hAnsi="Times New Roman" w:cs="Times New Roman"/>
          <w:sz w:val="24"/>
          <w:szCs w:val="24"/>
        </w:rPr>
        <w:t>”</w:t>
      </w:r>
      <w:r w:rsidR="00C67710">
        <w:rPr>
          <w:rStyle w:val="FootnoteReference"/>
          <w:rFonts w:ascii="Times New Roman" w:eastAsia="Times New Roman" w:hAnsi="Times New Roman" w:cs="Times New Roman"/>
          <w:sz w:val="24"/>
          <w:szCs w:val="24"/>
        </w:rPr>
        <w:footnoteReference w:id="10"/>
      </w:r>
    </w:p>
    <w:p w:rsidR="00955495" w:rsidRPr="00955495" w:rsidRDefault="005028D2" w:rsidP="00F669C6">
      <w:pPr>
        <w:shd w:val="clear" w:color="auto" w:fill="FFFFFF" w:themeFill="background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537C">
        <w:rPr>
          <w:rFonts w:ascii="Times New Roman" w:eastAsia="Times New Roman" w:hAnsi="Times New Roman" w:cs="Times New Roman"/>
          <w:sz w:val="24"/>
          <w:szCs w:val="24"/>
        </w:rPr>
        <w:t>Nabokov</w:t>
      </w:r>
      <w:r w:rsidR="006E6022">
        <w:rPr>
          <w:rFonts w:ascii="Times New Roman" w:eastAsia="Times New Roman" w:hAnsi="Times New Roman" w:cs="Times New Roman"/>
          <w:sz w:val="24"/>
          <w:szCs w:val="24"/>
        </w:rPr>
        <w:t xml:space="preserve"> wrote </w:t>
      </w:r>
      <w:r>
        <w:rPr>
          <w:rFonts w:ascii="Times New Roman" w:eastAsia="Times New Roman" w:hAnsi="Times New Roman" w:cs="Times New Roman"/>
          <w:sz w:val="24"/>
          <w:szCs w:val="24"/>
        </w:rPr>
        <w:t>newsy</w:t>
      </w:r>
      <w:r w:rsidR="00AA1D7B">
        <w:rPr>
          <w:rFonts w:ascii="Times New Roman" w:eastAsia="Times New Roman" w:hAnsi="Times New Roman" w:cs="Times New Roman"/>
          <w:sz w:val="24"/>
          <w:szCs w:val="24"/>
        </w:rPr>
        <w:t>, affectionate</w:t>
      </w:r>
      <w:r>
        <w:rPr>
          <w:rFonts w:ascii="Times New Roman" w:eastAsia="Times New Roman" w:hAnsi="Times New Roman" w:cs="Times New Roman"/>
          <w:sz w:val="24"/>
          <w:szCs w:val="24"/>
        </w:rPr>
        <w:t xml:space="preserve"> </w:t>
      </w:r>
      <w:r w:rsidR="0024017B">
        <w:rPr>
          <w:rFonts w:ascii="Times New Roman" w:eastAsia="Times New Roman" w:hAnsi="Times New Roman" w:cs="Times New Roman"/>
          <w:sz w:val="24"/>
          <w:szCs w:val="24"/>
        </w:rPr>
        <w:t xml:space="preserve">letters almost daily to Vera. </w:t>
      </w:r>
      <w:r w:rsidR="00AA1D7B" w:rsidRPr="00AA1D7B">
        <w:rPr>
          <w:rFonts w:ascii="Times New Roman" w:eastAsia="Times New Roman" w:hAnsi="Times New Roman" w:cs="Times New Roman"/>
          <w:sz w:val="24"/>
          <w:szCs w:val="24"/>
        </w:rPr>
        <w:t>In general</w:t>
      </w:r>
      <w:r w:rsidR="009E1FE9">
        <w:rPr>
          <w:rFonts w:ascii="Times New Roman" w:eastAsia="Times New Roman" w:hAnsi="Times New Roman" w:cs="Times New Roman"/>
          <w:sz w:val="24"/>
          <w:szCs w:val="24"/>
        </w:rPr>
        <w:t>,</w:t>
      </w:r>
      <w:r w:rsidR="00AA1D7B" w:rsidRPr="00AA1D7B">
        <w:rPr>
          <w:rFonts w:ascii="Times New Roman" w:eastAsia="Times New Roman" w:hAnsi="Times New Roman" w:cs="Times New Roman"/>
          <w:sz w:val="24"/>
          <w:szCs w:val="24"/>
        </w:rPr>
        <w:t xml:space="preserve"> Nabokov’s letters </w:t>
      </w:r>
      <w:r w:rsidR="00AA1D7B">
        <w:rPr>
          <w:rFonts w:ascii="Times New Roman" w:eastAsia="Times New Roman" w:hAnsi="Times New Roman" w:cs="Times New Roman"/>
          <w:sz w:val="24"/>
          <w:szCs w:val="24"/>
        </w:rPr>
        <w:t xml:space="preserve">burst with literary news and gossip, </w:t>
      </w:r>
      <w:r w:rsidR="00AA1D7B" w:rsidRPr="00AA1D7B">
        <w:rPr>
          <w:rFonts w:ascii="Times New Roman" w:eastAsia="Times New Roman" w:hAnsi="Times New Roman" w:cs="Times New Roman"/>
          <w:sz w:val="24"/>
          <w:szCs w:val="24"/>
        </w:rPr>
        <w:t>tender endearments</w:t>
      </w:r>
      <w:r w:rsidR="00AA1D7B">
        <w:rPr>
          <w:rFonts w:ascii="Times New Roman" w:eastAsia="Times New Roman" w:hAnsi="Times New Roman" w:cs="Times New Roman"/>
          <w:sz w:val="24"/>
          <w:szCs w:val="24"/>
        </w:rPr>
        <w:t>,</w:t>
      </w:r>
      <w:r w:rsidR="00AA1D7B" w:rsidRPr="00AA1D7B">
        <w:rPr>
          <w:rFonts w:ascii="Times New Roman" w:eastAsia="Times New Roman" w:hAnsi="Times New Roman" w:cs="Times New Roman"/>
          <w:sz w:val="24"/>
          <w:szCs w:val="24"/>
        </w:rPr>
        <w:t xml:space="preserve"> and exclamations that he cannot do without her. </w:t>
      </w:r>
      <w:r w:rsidR="00BE558D">
        <w:rPr>
          <w:rFonts w:ascii="Times New Roman" w:eastAsia="Times New Roman" w:hAnsi="Times New Roman" w:cs="Times New Roman"/>
          <w:sz w:val="24"/>
          <w:szCs w:val="24"/>
        </w:rPr>
        <w:t xml:space="preserve">On February 8 he writes that </w:t>
      </w:r>
      <w:r w:rsidR="00AA1D7B">
        <w:rPr>
          <w:rFonts w:ascii="Times New Roman" w:eastAsia="Times New Roman" w:hAnsi="Times New Roman" w:cs="Times New Roman"/>
          <w:sz w:val="24"/>
          <w:szCs w:val="24"/>
        </w:rPr>
        <w:t xml:space="preserve">he </w:t>
      </w:r>
      <w:r w:rsidR="0024017B">
        <w:rPr>
          <w:rFonts w:ascii="Times New Roman" w:eastAsia="Times New Roman" w:hAnsi="Times New Roman" w:cs="Times New Roman"/>
          <w:sz w:val="24"/>
          <w:szCs w:val="24"/>
        </w:rPr>
        <w:t xml:space="preserve">is </w:t>
      </w:r>
      <w:r w:rsidR="00264CCE">
        <w:rPr>
          <w:rFonts w:ascii="Times New Roman" w:eastAsia="Times New Roman" w:hAnsi="Times New Roman" w:cs="Times New Roman"/>
          <w:sz w:val="24"/>
          <w:szCs w:val="24"/>
        </w:rPr>
        <w:t xml:space="preserve">expecting her arrival on March 15, </w:t>
      </w:r>
      <w:r w:rsidR="00BF22AC">
        <w:rPr>
          <w:rFonts w:ascii="Times New Roman" w:eastAsia="Times New Roman" w:hAnsi="Times New Roman" w:cs="Times New Roman"/>
          <w:sz w:val="24"/>
          <w:szCs w:val="24"/>
        </w:rPr>
        <w:t xml:space="preserve">but also </w:t>
      </w:r>
      <w:r w:rsidR="00264CCE">
        <w:rPr>
          <w:rFonts w:ascii="Times New Roman" w:eastAsia="Times New Roman" w:hAnsi="Times New Roman" w:cs="Times New Roman"/>
          <w:sz w:val="24"/>
          <w:szCs w:val="24"/>
        </w:rPr>
        <w:t>grumbles that he has not heard from her “</w:t>
      </w:r>
      <w:r w:rsidR="00AA1D7B" w:rsidRPr="00AA1D7B">
        <w:rPr>
          <w:rFonts w:ascii="Times New Roman" w:eastAsia="Times New Roman" w:hAnsi="Times New Roman" w:cs="Times New Roman"/>
          <w:sz w:val="24"/>
          <w:szCs w:val="24"/>
        </w:rPr>
        <w:t>for some reason.</w:t>
      </w:r>
      <w:r w:rsidR="00AA1D7B">
        <w:rPr>
          <w:rFonts w:ascii="Times New Roman" w:eastAsia="Times New Roman" w:hAnsi="Times New Roman" w:cs="Times New Roman"/>
          <w:sz w:val="24"/>
          <w:szCs w:val="24"/>
        </w:rPr>
        <w:t>”</w:t>
      </w:r>
      <w:r w:rsidR="0024017B">
        <w:rPr>
          <w:rStyle w:val="FootnoteReference"/>
          <w:rFonts w:ascii="Times New Roman" w:eastAsia="Times New Roman" w:hAnsi="Times New Roman" w:cs="Times New Roman"/>
          <w:sz w:val="24"/>
          <w:szCs w:val="24"/>
        </w:rPr>
        <w:footnoteReference w:id="11"/>
      </w:r>
      <w:r w:rsidR="00E4657A">
        <w:rPr>
          <w:rFonts w:ascii="Times New Roman" w:eastAsia="Times New Roman" w:hAnsi="Times New Roman" w:cs="Times New Roman"/>
          <w:sz w:val="24"/>
          <w:szCs w:val="24"/>
        </w:rPr>
        <w:t xml:space="preserve"> </w:t>
      </w:r>
      <w:r w:rsidR="006E6022">
        <w:rPr>
          <w:rFonts w:ascii="Times New Roman" w:eastAsia="Times New Roman" w:hAnsi="Times New Roman" w:cs="Times New Roman"/>
          <w:sz w:val="24"/>
          <w:szCs w:val="24"/>
        </w:rPr>
        <w:t xml:space="preserve">Two days later, </w:t>
      </w:r>
      <w:r>
        <w:rPr>
          <w:rFonts w:ascii="Times New Roman" w:eastAsia="Times New Roman" w:hAnsi="Times New Roman" w:cs="Times New Roman"/>
          <w:sz w:val="24"/>
          <w:szCs w:val="24"/>
        </w:rPr>
        <w:t xml:space="preserve">on the eve of </w:t>
      </w:r>
      <w:r w:rsidR="00CE3F94">
        <w:rPr>
          <w:rFonts w:ascii="Times New Roman" w:eastAsia="Times New Roman" w:hAnsi="Times New Roman" w:cs="Times New Roman"/>
          <w:sz w:val="24"/>
          <w:szCs w:val="24"/>
        </w:rPr>
        <w:t xml:space="preserve">a trip to </w:t>
      </w:r>
      <w:r>
        <w:rPr>
          <w:rFonts w:ascii="Times New Roman" w:eastAsia="Times New Roman" w:hAnsi="Times New Roman" w:cs="Times New Roman"/>
          <w:sz w:val="24"/>
          <w:szCs w:val="24"/>
        </w:rPr>
        <w:t>London</w:t>
      </w:r>
      <w:r w:rsidR="00CE3F94">
        <w:rPr>
          <w:rFonts w:ascii="Times New Roman" w:eastAsia="Times New Roman" w:hAnsi="Times New Roman" w:cs="Times New Roman"/>
          <w:sz w:val="24"/>
          <w:szCs w:val="24"/>
        </w:rPr>
        <w:t xml:space="preserve">, </w:t>
      </w:r>
      <w:r w:rsidR="00BE558D">
        <w:rPr>
          <w:rFonts w:ascii="Times New Roman" w:eastAsia="Times New Roman" w:hAnsi="Times New Roman" w:cs="Times New Roman"/>
          <w:sz w:val="24"/>
          <w:szCs w:val="24"/>
        </w:rPr>
        <w:t xml:space="preserve">he remarks </w:t>
      </w:r>
      <w:r>
        <w:rPr>
          <w:rFonts w:ascii="Times New Roman" w:eastAsia="Times New Roman" w:hAnsi="Times New Roman" w:cs="Times New Roman"/>
          <w:sz w:val="24"/>
          <w:szCs w:val="24"/>
        </w:rPr>
        <w:t xml:space="preserve">on Vera’s </w:t>
      </w:r>
      <w:r w:rsidR="00A91177">
        <w:rPr>
          <w:rFonts w:ascii="Times New Roman" w:eastAsia="Times New Roman" w:hAnsi="Times New Roman" w:cs="Times New Roman"/>
          <w:sz w:val="24"/>
          <w:szCs w:val="24"/>
        </w:rPr>
        <w:t>draggin</w:t>
      </w:r>
      <w:r w:rsidR="00BE558D">
        <w:rPr>
          <w:rFonts w:ascii="Times New Roman" w:eastAsia="Times New Roman" w:hAnsi="Times New Roman" w:cs="Times New Roman"/>
          <w:sz w:val="24"/>
          <w:szCs w:val="24"/>
        </w:rPr>
        <w:t>g her feet about leaving Berlin:</w:t>
      </w:r>
      <w:r w:rsidR="00A91177">
        <w:rPr>
          <w:rFonts w:ascii="Times New Roman" w:eastAsia="Times New Roman" w:hAnsi="Times New Roman" w:cs="Times New Roman"/>
          <w:sz w:val="24"/>
          <w:szCs w:val="24"/>
        </w:rPr>
        <w:t xml:space="preserve"> “Tell yourself our Berlin life i</w:t>
      </w:r>
      <w:r w:rsidR="00BE558D">
        <w:rPr>
          <w:rFonts w:ascii="Times New Roman" w:eastAsia="Times New Roman" w:hAnsi="Times New Roman" w:cs="Times New Roman"/>
          <w:sz w:val="24"/>
          <w:szCs w:val="24"/>
        </w:rPr>
        <w:t>s over—and, please, get ready.”</w:t>
      </w:r>
      <w:r w:rsidR="00BE558D">
        <w:rPr>
          <w:rStyle w:val="FootnoteReference"/>
          <w:rFonts w:ascii="Times New Roman" w:eastAsia="Times New Roman" w:hAnsi="Times New Roman" w:cs="Times New Roman"/>
          <w:sz w:val="24"/>
          <w:szCs w:val="24"/>
        </w:rPr>
        <w:footnoteReference w:id="12"/>
      </w:r>
      <w:r w:rsidR="00BE558D">
        <w:rPr>
          <w:rFonts w:ascii="Times New Roman" w:eastAsia="Times New Roman" w:hAnsi="Times New Roman" w:cs="Times New Roman"/>
          <w:sz w:val="24"/>
          <w:szCs w:val="24"/>
        </w:rPr>
        <w:t xml:space="preserve"> </w:t>
      </w:r>
      <w:r w:rsidR="00E4657A" w:rsidRPr="00E4657A">
        <w:rPr>
          <w:rFonts w:ascii="Times New Roman" w:eastAsia="Times New Roman" w:hAnsi="Times New Roman" w:cs="Times New Roman"/>
          <w:sz w:val="24"/>
          <w:szCs w:val="24"/>
        </w:rPr>
        <w:t xml:space="preserve">The cat is partly out of the bag. </w:t>
      </w:r>
      <w:r w:rsidR="00BE558D">
        <w:rPr>
          <w:rFonts w:ascii="Times New Roman" w:eastAsia="Times New Roman" w:hAnsi="Times New Roman" w:cs="Times New Roman"/>
          <w:sz w:val="24"/>
          <w:szCs w:val="24"/>
        </w:rPr>
        <w:t>Vera</w:t>
      </w:r>
      <w:r w:rsidR="00AA1D7B">
        <w:rPr>
          <w:rFonts w:ascii="Times New Roman" w:eastAsia="Times New Roman" w:hAnsi="Times New Roman" w:cs="Times New Roman"/>
          <w:sz w:val="24"/>
          <w:szCs w:val="24"/>
        </w:rPr>
        <w:t xml:space="preserve"> </w:t>
      </w:r>
      <w:r w:rsidR="0024017B">
        <w:rPr>
          <w:rFonts w:ascii="Times New Roman" w:eastAsia="Times New Roman" w:hAnsi="Times New Roman" w:cs="Times New Roman"/>
          <w:sz w:val="24"/>
          <w:szCs w:val="24"/>
        </w:rPr>
        <w:t>has</w:t>
      </w:r>
      <w:r w:rsidR="00E4657A" w:rsidRPr="00E4657A">
        <w:rPr>
          <w:rFonts w:ascii="Times New Roman" w:eastAsia="Times New Roman" w:hAnsi="Times New Roman" w:cs="Times New Roman"/>
          <w:sz w:val="24"/>
          <w:szCs w:val="24"/>
        </w:rPr>
        <w:t xml:space="preserve"> heard rumors </w:t>
      </w:r>
      <w:r w:rsidR="00BE558D">
        <w:rPr>
          <w:rFonts w:ascii="Times New Roman" w:eastAsia="Times New Roman" w:hAnsi="Times New Roman" w:cs="Times New Roman"/>
          <w:sz w:val="24"/>
          <w:szCs w:val="24"/>
        </w:rPr>
        <w:t>that he has been</w:t>
      </w:r>
      <w:r w:rsidR="0024017B">
        <w:rPr>
          <w:rFonts w:ascii="Times New Roman" w:eastAsia="Times New Roman" w:hAnsi="Times New Roman" w:cs="Times New Roman"/>
          <w:sz w:val="24"/>
          <w:szCs w:val="24"/>
        </w:rPr>
        <w:t xml:space="preserve"> </w:t>
      </w:r>
      <w:r w:rsidR="00E4657A" w:rsidRPr="00E4657A">
        <w:rPr>
          <w:rFonts w:ascii="Times New Roman" w:eastAsia="Times New Roman" w:hAnsi="Times New Roman" w:cs="Times New Roman"/>
          <w:sz w:val="24"/>
          <w:szCs w:val="24"/>
        </w:rPr>
        <w:t>seeing a woman named Irina. He responds to this on February 15,</w:t>
      </w:r>
      <w:r w:rsidR="00BE558D">
        <w:rPr>
          <w:rFonts w:ascii="Times New Roman" w:eastAsia="Times New Roman" w:hAnsi="Times New Roman" w:cs="Times New Roman"/>
          <w:sz w:val="24"/>
          <w:szCs w:val="24"/>
        </w:rPr>
        <w:t xml:space="preserve"> </w:t>
      </w:r>
      <w:r w:rsidR="00BE558D" w:rsidRPr="00BE558D">
        <w:rPr>
          <w:rFonts w:ascii="Times New Roman" w:eastAsia="Times New Roman" w:hAnsi="Times New Roman" w:cs="Times New Roman"/>
          <w:sz w:val="24"/>
          <w:szCs w:val="24"/>
        </w:rPr>
        <w:t xml:space="preserve">when he breezily, and somewhat defensively, writes “I see thousands of people, the Kokoshkin-Guadaninis </w:t>
      </w:r>
      <w:r w:rsidR="00BE558D" w:rsidRPr="00BE558D">
        <w:rPr>
          <w:rFonts w:ascii="Times New Roman" w:eastAsia="Times New Roman" w:hAnsi="Times New Roman" w:cs="Times New Roman"/>
          <w:i/>
          <w:sz w:val="24"/>
          <w:szCs w:val="24"/>
        </w:rPr>
        <w:t>(don’t you dare be jealous.</w:t>
      </w:r>
      <w:r w:rsidR="00BE558D" w:rsidRPr="00BE558D">
        <w:rPr>
          <w:rFonts w:ascii="Times New Roman" w:eastAsia="Times New Roman" w:hAnsi="Times New Roman" w:cs="Times New Roman"/>
          <w:sz w:val="24"/>
          <w:szCs w:val="24"/>
        </w:rPr>
        <w:t xml:space="preserve">)” </w:t>
      </w:r>
      <w:r w:rsidR="00F669C6">
        <w:rPr>
          <w:rStyle w:val="FootnoteReference"/>
          <w:rFonts w:ascii="Times New Roman" w:eastAsia="Times New Roman" w:hAnsi="Times New Roman" w:cs="Times New Roman"/>
          <w:sz w:val="24"/>
          <w:szCs w:val="24"/>
        </w:rPr>
        <w:footnoteReference w:id="13"/>
      </w:r>
      <w:r w:rsidR="00E4657A" w:rsidRPr="00E4657A">
        <w:rPr>
          <w:rFonts w:ascii="Times New Roman" w:eastAsia="Times New Roman" w:hAnsi="Times New Roman" w:cs="Times New Roman"/>
          <w:sz w:val="24"/>
          <w:szCs w:val="24"/>
        </w:rPr>
        <w:t xml:space="preserve"> </w:t>
      </w:r>
      <w:r w:rsidR="00F669C6">
        <w:rPr>
          <w:rFonts w:ascii="Times New Roman" w:eastAsia="Times New Roman" w:hAnsi="Times New Roman" w:cs="Times New Roman"/>
          <w:sz w:val="24"/>
          <w:szCs w:val="24"/>
        </w:rPr>
        <w:t>Also h</w:t>
      </w:r>
      <w:r w:rsidR="00E4657A" w:rsidRPr="00E4657A">
        <w:rPr>
          <w:rFonts w:ascii="Times New Roman" w:eastAsia="Times New Roman" w:hAnsi="Times New Roman" w:cs="Times New Roman"/>
          <w:sz w:val="24"/>
          <w:szCs w:val="24"/>
        </w:rPr>
        <w:t>is psoriasis has flared</w:t>
      </w:r>
      <w:r w:rsidR="00AA1D7B">
        <w:rPr>
          <w:rFonts w:ascii="Times New Roman" w:eastAsia="Times New Roman" w:hAnsi="Times New Roman" w:cs="Times New Roman"/>
          <w:sz w:val="24"/>
          <w:szCs w:val="24"/>
        </w:rPr>
        <w:t xml:space="preserve"> up and is becoming </w:t>
      </w:r>
      <w:r w:rsidR="00AA1D7B">
        <w:rPr>
          <w:rFonts w:ascii="Times New Roman" w:eastAsia="Times New Roman" w:hAnsi="Times New Roman" w:cs="Times New Roman"/>
          <w:sz w:val="24"/>
          <w:szCs w:val="24"/>
        </w:rPr>
        <w:lastRenderedPageBreak/>
        <w:t xml:space="preserve">unbearable: </w:t>
      </w:r>
      <w:r w:rsidR="00E4657A" w:rsidRPr="00E4657A">
        <w:rPr>
          <w:rFonts w:ascii="Times New Roman" w:eastAsia="Times New Roman" w:hAnsi="Times New Roman" w:cs="Times New Roman"/>
          <w:sz w:val="24"/>
          <w:szCs w:val="24"/>
        </w:rPr>
        <w:t>“the ichiness doesn’t let me sleep and all the linen is covered in blood—terrible.”</w:t>
      </w:r>
      <w:r w:rsidR="00BE558D">
        <w:rPr>
          <w:rStyle w:val="FootnoteReference"/>
          <w:rFonts w:ascii="Times New Roman" w:eastAsia="Times New Roman" w:hAnsi="Times New Roman" w:cs="Times New Roman"/>
          <w:sz w:val="24"/>
          <w:szCs w:val="24"/>
        </w:rPr>
        <w:footnoteReference w:id="14"/>
      </w:r>
      <w:r w:rsidR="00E4657A" w:rsidRPr="00E4657A">
        <w:rPr>
          <w:rFonts w:ascii="Times New Roman" w:eastAsia="Times New Roman" w:hAnsi="Times New Roman" w:cs="Times New Roman"/>
          <w:sz w:val="24"/>
          <w:szCs w:val="24"/>
        </w:rPr>
        <w:t xml:space="preserve"> The skin ailment, probably a symptom of his nervousness about the affair, has also become somewhat of a cover-- suggesting the unlikelihood of romance with such a problem. From now on there will be obfuscation and deceit in the guise of humor, while he pretends to be open with </w:t>
      </w:r>
      <w:r w:rsidR="00F669C6">
        <w:rPr>
          <w:rFonts w:ascii="Times New Roman" w:eastAsia="Times New Roman" w:hAnsi="Times New Roman" w:cs="Times New Roman"/>
          <w:sz w:val="24"/>
          <w:szCs w:val="24"/>
        </w:rPr>
        <w:t>Vera</w:t>
      </w:r>
      <w:r w:rsidR="00264CCE">
        <w:rPr>
          <w:rFonts w:ascii="Times New Roman" w:eastAsia="Times New Roman" w:hAnsi="Times New Roman" w:cs="Times New Roman"/>
          <w:sz w:val="24"/>
          <w:szCs w:val="24"/>
        </w:rPr>
        <w:t>. H</w:t>
      </w:r>
      <w:r w:rsidR="00546C05">
        <w:rPr>
          <w:rFonts w:ascii="Times New Roman" w:eastAsia="Times New Roman" w:hAnsi="Times New Roman" w:cs="Times New Roman"/>
          <w:sz w:val="24"/>
          <w:szCs w:val="24"/>
        </w:rPr>
        <w:t xml:space="preserve">e writes </w:t>
      </w:r>
      <w:r w:rsidR="005C041C">
        <w:rPr>
          <w:rFonts w:ascii="Times New Roman" w:eastAsia="Times New Roman" w:hAnsi="Times New Roman" w:cs="Times New Roman"/>
          <w:sz w:val="24"/>
          <w:szCs w:val="24"/>
        </w:rPr>
        <w:t xml:space="preserve">that he is giving </w:t>
      </w:r>
      <w:r w:rsidR="004B7DB2">
        <w:rPr>
          <w:rFonts w:ascii="Times New Roman" w:eastAsia="Times New Roman" w:hAnsi="Times New Roman" w:cs="Times New Roman"/>
          <w:sz w:val="24"/>
          <w:szCs w:val="24"/>
        </w:rPr>
        <w:t xml:space="preserve">“Irina G” </w:t>
      </w:r>
      <w:r w:rsidR="00955495">
        <w:rPr>
          <w:rFonts w:ascii="Times New Roman" w:eastAsia="Times New Roman" w:hAnsi="Times New Roman" w:cs="Times New Roman"/>
          <w:sz w:val="24"/>
          <w:szCs w:val="24"/>
        </w:rPr>
        <w:t>English lessons.</w:t>
      </w:r>
      <w:r w:rsidR="00F669C6">
        <w:rPr>
          <w:rStyle w:val="FootnoteReference"/>
          <w:rFonts w:ascii="Times New Roman" w:eastAsia="Times New Roman" w:hAnsi="Times New Roman" w:cs="Times New Roman"/>
          <w:sz w:val="24"/>
          <w:szCs w:val="24"/>
        </w:rPr>
        <w:footnoteReference w:id="15"/>
      </w:r>
      <w:r w:rsidR="005C041C">
        <w:rPr>
          <w:rFonts w:ascii="Times New Roman" w:eastAsia="Times New Roman" w:hAnsi="Times New Roman" w:cs="Times New Roman"/>
          <w:sz w:val="24"/>
          <w:szCs w:val="24"/>
        </w:rPr>
        <w:t xml:space="preserve"> </w:t>
      </w:r>
      <w:r w:rsidR="00475703">
        <w:rPr>
          <w:rFonts w:ascii="Times New Roman" w:eastAsia="Times New Roman" w:hAnsi="Times New Roman" w:cs="Times New Roman"/>
          <w:sz w:val="24"/>
          <w:szCs w:val="24"/>
        </w:rPr>
        <w:t xml:space="preserve">Since they have a close friend in Paris named Irina, </w:t>
      </w:r>
      <w:r w:rsidR="00264CCE">
        <w:rPr>
          <w:rFonts w:ascii="Times New Roman" w:eastAsia="Times New Roman" w:hAnsi="Times New Roman" w:cs="Times New Roman"/>
          <w:sz w:val="24"/>
          <w:szCs w:val="24"/>
        </w:rPr>
        <w:t>he later</w:t>
      </w:r>
      <w:r w:rsidR="00F669C6">
        <w:rPr>
          <w:rFonts w:ascii="Times New Roman" w:eastAsia="Times New Roman" w:hAnsi="Times New Roman" w:cs="Times New Roman"/>
          <w:sz w:val="24"/>
          <w:szCs w:val="24"/>
        </w:rPr>
        <w:t xml:space="preserve"> </w:t>
      </w:r>
      <w:r w:rsidR="00955495">
        <w:rPr>
          <w:rFonts w:ascii="Times New Roman" w:eastAsia="Times New Roman" w:hAnsi="Times New Roman" w:cs="Times New Roman"/>
          <w:sz w:val="24"/>
          <w:szCs w:val="24"/>
        </w:rPr>
        <w:t xml:space="preserve">jokes </w:t>
      </w:r>
      <w:r w:rsidR="00264CCE">
        <w:rPr>
          <w:rFonts w:ascii="Times New Roman" w:eastAsia="Times New Roman" w:hAnsi="Times New Roman" w:cs="Times New Roman"/>
          <w:sz w:val="24"/>
          <w:szCs w:val="24"/>
        </w:rPr>
        <w:t xml:space="preserve">that </w:t>
      </w:r>
      <w:r w:rsidR="00955495">
        <w:rPr>
          <w:rFonts w:ascii="Times New Roman" w:eastAsia="Times New Roman" w:hAnsi="Times New Roman" w:cs="Times New Roman"/>
          <w:sz w:val="24"/>
          <w:szCs w:val="24"/>
        </w:rPr>
        <w:t>“</w:t>
      </w:r>
      <w:r w:rsidR="00955495" w:rsidRPr="00955495">
        <w:rPr>
          <w:rFonts w:ascii="Times New Roman" w:eastAsia="Times New Roman" w:hAnsi="Times New Roman" w:cs="Times New Roman"/>
          <w:sz w:val="24"/>
          <w:szCs w:val="24"/>
        </w:rPr>
        <w:t>both my Irinas are also very nice.”</w:t>
      </w:r>
      <w:r w:rsidR="00955495">
        <w:rPr>
          <w:rStyle w:val="FootnoteReference"/>
          <w:rFonts w:ascii="Times New Roman" w:eastAsia="Times New Roman" w:hAnsi="Times New Roman" w:cs="Times New Roman"/>
          <w:sz w:val="24"/>
          <w:szCs w:val="24"/>
        </w:rPr>
        <w:footnoteReference w:id="16"/>
      </w:r>
      <w:r w:rsidR="00955495">
        <w:rPr>
          <w:rFonts w:ascii="Times New Roman" w:eastAsia="Times New Roman" w:hAnsi="Times New Roman" w:cs="Times New Roman"/>
          <w:sz w:val="24"/>
          <w:szCs w:val="24"/>
        </w:rPr>
        <w:t xml:space="preserve"> </w:t>
      </w:r>
      <w:r w:rsidR="00BF2148">
        <w:rPr>
          <w:rFonts w:ascii="Times New Roman" w:eastAsia="Times New Roman" w:hAnsi="Times New Roman" w:cs="Times New Roman"/>
          <w:sz w:val="24"/>
          <w:szCs w:val="24"/>
        </w:rPr>
        <w:t xml:space="preserve"> But Vera </w:t>
      </w:r>
      <w:r w:rsidR="00F669C6">
        <w:rPr>
          <w:rFonts w:ascii="Times New Roman" w:eastAsia="Times New Roman" w:hAnsi="Times New Roman" w:cs="Times New Roman"/>
          <w:sz w:val="24"/>
          <w:szCs w:val="24"/>
        </w:rPr>
        <w:t xml:space="preserve">continued to be </w:t>
      </w:r>
      <w:r w:rsidR="00BF2148">
        <w:rPr>
          <w:rFonts w:ascii="Times New Roman" w:eastAsia="Times New Roman" w:hAnsi="Times New Roman" w:cs="Times New Roman"/>
          <w:sz w:val="24"/>
          <w:szCs w:val="24"/>
        </w:rPr>
        <w:t>mistrustful</w:t>
      </w:r>
      <w:r w:rsidR="00AA1D7B">
        <w:rPr>
          <w:rFonts w:ascii="Times New Roman" w:eastAsia="Times New Roman" w:hAnsi="Times New Roman" w:cs="Times New Roman"/>
          <w:sz w:val="24"/>
          <w:szCs w:val="24"/>
        </w:rPr>
        <w:t>. O</w:t>
      </w:r>
      <w:r w:rsidR="00F669C6">
        <w:rPr>
          <w:rFonts w:ascii="Times New Roman" w:eastAsia="Times New Roman" w:hAnsi="Times New Roman" w:cs="Times New Roman"/>
          <w:sz w:val="24"/>
          <w:szCs w:val="24"/>
        </w:rPr>
        <w:t xml:space="preserve">n March 20 he </w:t>
      </w:r>
      <w:r w:rsidR="00AA1D7B">
        <w:rPr>
          <w:rFonts w:ascii="Times New Roman" w:eastAsia="Times New Roman" w:hAnsi="Times New Roman" w:cs="Times New Roman"/>
          <w:sz w:val="24"/>
          <w:szCs w:val="24"/>
        </w:rPr>
        <w:t xml:space="preserve">objects to her </w:t>
      </w:r>
      <w:r w:rsidR="00546C05">
        <w:rPr>
          <w:rFonts w:ascii="Times New Roman" w:eastAsia="Times New Roman" w:hAnsi="Times New Roman" w:cs="Times New Roman"/>
          <w:sz w:val="24"/>
          <w:szCs w:val="24"/>
        </w:rPr>
        <w:t>attitude</w:t>
      </w:r>
      <w:r w:rsidR="00AA1D7B">
        <w:rPr>
          <w:rFonts w:ascii="Times New Roman" w:eastAsia="Times New Roman" w:hAnsi="Times New Roman" w:cs="Times New Roman"/>
          <w:sz w:val="24"/>
          <w:szCs w:val="24"/>
        </w:rPr>
        <w:t xml:space="preserve"> and </w:t>
      </w:r>
      <w:r w:rsidR="00F669C6">
        <w:rPr>
          <w:rFonts w:ascii="Times New Roman" w:eastAsia="Times New Roman" w:hAnsi="Times New Roman" w:cs="Times New Roman"/>
          <w:sz w:val="24"/>
          <w:szCs w:val="24"/>
        </w:rPr>
        <w:t>reassures her that “</w:t>
      </w:r>
      <w:r w:rsidR="00955495" w:rsidRPr="00955495">
        <w:rPr>
          <w:rFonts w:ascii="Times New Roman" w:eastAsia="Times New Roman" w:hAnsi="Times New Roman" w:cs="Times New Roman"/>
          <w:sz w:val="24"/>
          <w:szCs w:val="24"/>
        </w:rPr>
        <w:t>All the Irinas are powerless</w:t>
      </w:r>
      <w:r w:rsidR="00546C05">
        <w:rPr>
          <w:rFonts w:ascii="Times New Roman" w:eastAsia="Times New Roman" w:hAnsi="Times New Roman" w:cs="Times New Roman"/>
          <w:sz w:val="24"/>
          <w:szCs w:val="24"/>
        </w:rPr>
        <w:t xml:space="preserve">.”  He chides her: </w:t>
      </w:r>
      <w:r w:rsidR="00AA1D7B">
        <w:rPr>
          <w:rFonts w:ascii="Times New Roman" w:eastAsia="Times New Roman" w:hAnsi="Times New Roman" w:cs="Times New Roman"/>
          <w:sz w:val="24"/>
          <w:szCs w:val="24"/>
        </w:rPr>
        <w:t>“</w:t>
      </w:r>
      <w:r w:rsidR="00BF2148" w:rsidRPr="00BF2148">
        <w:rPr>
          <w:rFonts w:ascii="Times New Roman" w:eastAsia="Times New Roman" w:hAnsi="Times New Roman" w:cs="Times New Roman"/>
          <w:i/>
          <w:sz w:val="24"/>
          <w:szCs w:val="24"/>
        </w:rPr>
        <w:t>You should not let yourself go like that</w:t>
      </w:r>
      <w:r w:rsidR="00BF2148">
        <w:rPr>
          <w:rFonts w:ascii="Times New Roman" w:eastAsia="Times New Roman" w:hAnsi="Times New Roman" w:cs="Times New Roman"/>
          <w:sz w:val="24"/>
          <w:szCs w:val="24"/>
        </w:rPr>
        <w:t xml:space="preserve">. The eastern side of my every minute is already coloured by the light of our meeting soon.  All the rest is dark, boring, you-less.  </w:t>
      </w:r>
      <w:r w:rsidR="00BF2148" w:rsidRPr="00BF2148">
        <w:rPr>
          <w:rFonts w:ascii="Times New Roman" w:eastAsia="Times New Roman" w:hAnsi="Times New Roman" w:cs="Times New Roman"/>
          <w:i/>
          <w:sz w:val="24"/>
          <w:szCs w:val="24"/>
        </w:rPr>
        <w:t>I want to hold you and kiss you</w:t>
      </w:r>
      <w:r w:rsidR="00BF2148">
        <w:rPr>
          <w:rFonts w:ascii="Times New Roman" w:eastAsia="Times New Roman" w:hAnsi="Times New Roman" w:cs="Times New Roman"/>
          <w:sz w:val="24"/>
          <w:szCs w:val="24"/>
        </w:rPr>
        <w:t>, I adore you.”</w:t>
      </w:r>
      <w:r w:rsidR="00F669C6">
        <w:rPr>
          <w:rStyle w:val="FootnoteReference"/>
          <w:rFonts w:ascii="Times New Roman" w:eastAsia="Times New Roman" w:hAnsi="Times New Roman" w:cs="Times New Roman"/>
          <w:sz w:val="24"/>
          <w:szCs w:val="24"/>
        </w:rPr>
        <w:footnoteReference w:id="17"/>
      </w:r>
      <w:r w:rsidR="00BF2148">
        <w:rPr>
          <w:rFonts w:ascii="Times New Roman" w:eastAsia="Times New Roman" w:hAnsi="Times New Roman" w:cs="Times New Roman"/>
          <w:sz w:val="24"/>
          <w:szCs w:val="24"/>
        </w:rPr>
        <w:t xml:space="preserve"> (Emphasis in original)</w:t>
      </w:r>
      <w:r w:rsidR="00BF2148" w:rsidRPr="00BF2148">
        <w:rPr>
          <w:rFonts w:ascii="Times New Roman" w:eastAsia="Times New Roman" w:hAnsi="Times New Roman" w:cs="Times New Roman"/>
          <w:sz w:val="24"/>
          <w:szCs w:val="24"/>
        </w:rPr>
        <w:t xml:space="preserve"> </w:t>
      </w:r>
    </w:p>
    <w:p w:rsidR="005057AD" w:rsidRDefault="00080436" w:rsidP="004B7DB2">
      <w:pPr>
        <w:shd w:val="clear" w:color="auto" w:fill="FFFFFF" w:themeFill="background1"/>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5495">
        <w:rPr>
          <w:rFonts w:ascii="Times New Roman" w:eastAsia="Times New Roman" w:hAnsi="Times New Roman" w:cs="Times New Roman"/>
          <w:sz w:val="24"/>
          <w:szCs w:val="24"/>
        </w:rPr>
        <w:t xml:space="preserve">In the meantime, the date Vera was supposed to leave Berlin has come and gone, and now she attempts to persuade Nabokov to move to </w:t>
      </w:r>
      <w:r w:rsidR="00264CCE">
        <w:rPr>
          <w:rFonts w:ascii="Times New Roman" w:eastAsia="Times New Roman" w:hAnsi="Times New Roman" w:cs="Times New Roman"/>
          <w:sz w:val="24"/>
          <w:szCs w:val="24"/>
        </w:rPr>
        <w:t>Prague</w:t>
      </w:r>
      <w:r w:rsidR="00955495">
        <w:rPr>
          <w:rFonts w:ascii="Times New Roman" w:eastAsia="Times New Roman" w:hAnsi="Times New Roman" w:cs="Times New Roman"/>
          <w:sz w:val="24"/>
          <w:szCs w:val="24"/>
        </w:rPr>
        <w:t xml:space="preserve"> rather than Paris, where he had worked so hard and </w:t>
      </w:r>
      <w:r w:rsidR="00475703">
        <w:rPr>
          <w:rFonts w:ascii="Times New Roman" w:eastAsia="Times New Roman" w:hAnsi="Times New Roman" w:cs="Times New Roman"/>
          <w:sz w:val="24"/>
          <w:szCs w:val="24"/>
        </w:rPr>
        <w:t xml:space="preserve">so </w:t>
      </w:r>
      <w:r w:rsidR="00955495">
        <w:rPr>
          <w:rFonts w:ascii="Times New Roman" w:eastAsia="Times New Roman" w:hAnsi="Times New Roman" w:cs="Times New Roman"/>
          <w:sz w:val="24"/>
          <w:szCs w:val="24"/>
        </w:rPr>
        <w:t>successfully to establish himself</w:t>
      </w:r>
      <w:r w:rsidR="00870BE4">
        <w:rPr>
          <w:rFonts w:ascii="Times New Roman" w:eastAsia="Times New Roman" w:hAnsi="Times New Roman" w:cs="Times New Roman"/>
          <w:sz w:val="24"/>
          <w:szCs w:val="24"/>
        </w:rPr>
        <w:t>. L</w:t>
      </w:r>
      <w:r w:rsidR="00955495">
        <w:rPr>
          <w:rFonts w:ascii="Times New Roman" w:eastAsia="Times New Roman" w:hAnsi="Times New Roman" w:cs="Times New Roman"/>
          <w:sz w:val="24"/>
          <w:szCs w:val="24"/>
        </w:rPr>
        <w:t>ater on she suggests Brussels.</w:t>
      </w:r>
      <w:r>
        <w:rPr>
          <w:rStyle w:val="FootnoteReference"/>
          <w:rFonts w:ascii="Times New Roman" w:eastAsia="Times New Roman" w:hAnsi="Times New Roman" w:cs="Times New Roman"/>
          <w:sz w:val="24"/>
          <w:szCs w:val="24"/>
        </w:rPr>
        <w:footnoteReference w:id="18"/>
      </w:r>
      <w:r w:rsidR="00955495">
        <w:rPr>
          <w:rFonts w:ascii="Times New Roman" w:eastAsia="Times New Roman" w:hAnsi="Times New Roman" w:cs="Times New Roman"/>
          <w:sz w:val="24"/>
          <w:szCs w:val="24"/>
        </w:rPr>
        <w:t xml:space="preserve">  </w:t>
      </w:r>
      <w:r w:rsidR="001F518E">
        <w:rPr>
          <w:rFonts w:ascii="Times New Roman" w:eastAsia="Times New Roman" w:hAnsi="Times New Roman" w:cs="Times New Roman"/>
          <w:sz w:val="24"/>
          <w:szCs w:val="24"/>
        </w:rPr>
        <w:t xml:space="preserve">She wants him far away from Paris. </w:t>
      </w:r>
    </w:p>
    <w:p w:rsidR="00BE558D" w:rsidRDefault="000F32A8" w:rsidP="005057A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04BD">
        <w:rPr>
          <w:rFonts w:ascii="Times New Roman" w:eastAsia="Times New Roman" w:hAnsi="Times New Roman" w:cs="Times New Roman"/>
          <w:sz w:val="24"/>
          <w:szCs w:val="24"/>
        </w:rPr>
        <w:t xml:space="preserve"> Nabokov survived this initial artillery</w:t>
      </w:r>
      <w:r w:rsidR="00F669C6">
        <w:rPr>
          <w:rFonts w:ascii="Times New Roman" w:eastAsia="Times New Roman" w:hAnsi="Times New Roman" w:cs="Times New Roman"/>
          <w:sz w:val="24"/>
          <w:szCs w:val="24"/>
        </w:rPr>
        <w:t xml:space="preserve"> from the rumor mill</w:t>
      </w:r>
      <w:r w:rsidR="004B04BD">
        <w:rPr>
          <w:rFonts w:ascii="Times New Roman" w:eastAsia="Times New Roman" w:hAnsi="Times New Roman" w:cs="Times New Roman"/>
          <w:sz w:val="24"/>
          <w:szCs w:val="24"/>
        </w:rPr>
        <w:t>.  But</w:t>
      </w:r>
      <w:r w:rsidR="00870BE4">
        <w:rPr>
          <w:rFonts w:ascii="Times New Roman" w:eastAsia="Times New Roman" w:hAnsi="Times New Roman" w:cs="Times New Roman"/>
          <w:sz w:val="24"/>
          <w:szCs w:val="24"/>
        </w:rPr>
        <w:t xml:space="preserve"> now came something far worse. In mid-April </w:t>
      </w:r>
      <w:r w:rsidR="003245B3">
        <w:rPr>
          <w:rFonts w:ascii="Times New Roman" w:eastAsia="Times New Roman" w:hAnsi="Times New Roman" w:cs="Times New Roman"/>
          <w:sz w:val="24"/>
          <w:szCs w:val="24"/>
        </w:rPr>
        <w:t xml:space="preserve">Vera </w:t>
      </w:r>
      <w:r w:rsidR="00870BE4">
        <w:rPr>
          <w:rFonts w:ascii="Times New Roman" w:eastAsia="Times New Roman" w:hAnsi="Times New Roman" w:cs="Times New Roman"/>
          <w:sz w:val="24"/>
          <w:szCs w:val="24"/>
        </w:rPr>
        <w:t xml:space="preserve">received a </w:t>
      </w:r>
      <w:r w:rsidR="003245B3">
        <w:rPr>
          <w:rFonts w:ascii="Times New Roman" w:eastAsia="Times New Roman" w:hAnsi="Times New Roman" w:cs="Times New Roman"/>
          <w:sz w:val="24"/>
          <w:szCs w:val="24"/>
        </w:rPr>
        <w:t xml:space="preserve">four page </w:t>
      </w:r>
      <w:r w:rsidR="00CE3F94">
        <w:rPr>
          <w:rFonts w:ascii="Times New Roman" w:eastAsia="Times New Roman" w:hAnsi="Times New Roman" w:cs="Times New Roman"/>
          <w:sz w:val="24"/>
          <w:szCs w:val="24"/>
        </w:rPr>
        <w:t xml:space="preserve">detailed, </w:t>
      </w:r>
      <w:r w:rsidR="00870BE4">
        <w:rPr>
          <w:rFonts w:ascii="Times New Roman" w:eastAsia="Times New Roman" w:hAnsi="Times New Roman" w:cs="Times New Roman"/>
          <w:sz w:val="24"/>
          <w:szCs w:val="24"/>
        </w:rPr>
        <w:t xml:space="preserve">unsigned letter </w:t>
      </w:r>
      <w:r w:rsidR="00CE3F94">
        <w:rPr>
          <w:rFonts w:ascii="Times New Roman" w:eastAsia="Times New Roman" w:hAnsi="Times New Roman" w:cs="Times New Roman"/>
          <w:sz w:val="24"/>
          <w:szCs w:val="24"/>
        </w:rPr>
        <w:t>about th</w:t>
      </w:r>
      <w:r w:rsidR="00AA1D7B">
        <w:rPr>
          <w:rFonts w:ascii="Times New Roman" w:eastAsia="Times New Roman" w:hAnsi="Times New Roman" w:cs="Times New Roman"/>
          <w:sz w:val="24"/>
          <w:szCs w:val="24"/>
        </w:rPr>
        <w:t>e affair</w:t>
      </w:r>
      <w:r w:rsidR="00CE3F94">
        <w:rPr>
          <w:rFonts w:ascii="Times New Roman" w:eastAsia="Times New Roman" w:hAnsi="Times New Roman" w:cs="Times New Roman"/>
          <w:sz w:val="24"/>
          <w:szCs w:val="24"/>
        </w:rPr>
        <w:t>.</w:t>
      </w:r>
      <w:r w:rsidR="00870BE4">
        <w:rPr>
          <w:rStyle w:val="FootnoteReference"/>
          <w:rFonts w:ascii="Times New Roman" w:eastAsia="Times New Roman" w:hAnsi="Times New Roman" w:cs="Times New Roman"/>
          <w:sz w:val="24"/>
          <w:szCs w:val="24"/>
        </w:rPr>
        <w:footnoteReference w:id="19"/>
      </w:r>
      <w:r w:rsidR="00870BE4">
        <w:rPr>
          <w:rFonts w:ascii="Times New Roman" w:eastAsia="Times New Roman" w:hAnsi="Times New Roman" w:cs="Times New Roman"/>
          <w:sz w:val="24"/>
          <w:szCs w:val="24"/>
        </w:rPr>
        <w:t xml:space="preserve"> </w:t>
      </w:r>
      <w:r w:rsidR="00BE558D">
        <w:rPr>
          <w:rFonts w:ascii="Times New Roman" w:eastAsia="Times New Roman" w:hAnsi="Times New Roman" w:cs="Times New Roman"/>
          <w:sz w:val="24"/>
          <w:szCs w:val="24"/>
        </w:rPr>
        <w:t xml:space="preserve">Nabokov </w:t>
      </w:r>
      <w:r w:rsidR="00870BE4">
        <w:rPr>
          <w:rFonts w:ascii="Times New Roman" w:eastAsia="Times New Roman" w:hAnsi="Times New Roman" w:cs="Times New Roman"/>
          <w:sz w:val="24"/>
          <w:szCs w:val="24"/>
        </w:rPr>
        <w:t xml:space="preserve">denied the </w:t>
      </w:r>
      <w:r w:rsidR="00F669C6">
        <w:rPr>
          <w:rFonts w:ascii="Times New Roman" w:eastAsia="Times New Roman" w:hAnsi="Times New Roman" w:cs="Times New Roman"/>
          <w:sz w:val="24"/>
          <w:szCs w:val="24"/>
        </w:rPr>
        <w:t>accusation</w:t>
      </w:r>
      <w:r w:rsidR="00870BE4">
        <w:rPr>
          <w:rFonts w:ascii="Times New Roman" w:eastAsia="Times New Roman" w:hAnsi="Times New Roman" w:cs="Times New Roman"/>
          <w:sz w:val="24"/>
          <w:szCs w:val="24"/>
        </w:rPr>
        <w:t>.</w:t>
      </w:r>
      <w:r w:rsidR="00BE558D">
        <w:rPr>
          <w:rStyle w:val="FootnoteReference"/>
          <w:rFonts w:ascii="Times New Roman" w:eastAsia="Times New Roman" w:hAnsi="Times New Roman" w:cs="Times New Roman"/>
          <w:sz w:val="24"/>
          <w:szCs w:val="24"/>
        </w:rPr>
        <w:footnoteReference w:id="20"/>
      </w:r>
      <w:r w:rsidR="00870BE4">
        <w:rPr>
          <w:rFonts w:ascii="Times New Roman" w:eastAsia="Times New Roman" w:hAnsi="Times New Roman" w:cs="Times New Roman"/>
          <w:sz w:val="24"/>
          <w:szCs w:val="24"/>
        </w:rPr>
        <w:t xml:space="preserve"> </w:t>
      </w:r>
    </w:p>
    <w:p w:rsidR="001F518E" w:rsidRPr="001F518E" w:rsidRDefault="00BE558D" w:rsidP="005057AD">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Vera and Vladimir finally </w:t>
      </w:r>
      <w:r w:rsidR="001F518E">
        <w:rPr>
          <w:rFonts w:ascii="Times New Roman" w:eastAsia="Times New Roman" w:hAnsi="Times New Roman" w:cs="Times New Roman"/>
          <w:sz w:val="24"/>
          <w:szCs w:val="24"/>
        </w:rPr>
        <w:t xml:space="preserve">reunited in Prague on May 22, </w:t>
      </w:r>
      <w:r w:rsidR="00283928">
        <w:rPr>
          <w:rFonts w:ascii="Times New Roman" w:eastAsia="Times New Roman" w:hAnsi="Times New Roman" w:cs="Times New Roman"/>
          <w:sz w:val="24"/>
          <w:szCs w:val="24"/>
        </w:rPr>
        <w:t>to visit with his m</w:t>
      </w:r>
      <w:r w:rsidR="00264CCE">
        <w:rPr>
          <w:rFonts w:ascii="Times New Roman" w:eastAsia="Times New Roman" w:hAnsi="Times New Roman" w:cs="Times New Roman"/>
          <w:sz w:val="24"/>
          <w:szCs w:val="24"/>
        </w:rPr>
        <w:t xml:space="preserve">other, and for </w:t>
      </w:r>
      <w:r w:rsidR="00BA680E">
        <w:rPr>
          <w:rFonts w:ascii="Times New Roman" w:eastAsia="Times New Roman" w:hAnsi="Times New Roman" w:cs="Times New Roman"/>
          <w:sz w:val="24"/>
          <w:szCs w:val="24"/>
        </w:rPr>
        <w:t xml:space="preserve">Vera to </w:t>
      </w:r>
      <w:r w:rsidR="00264CCE">
        <w:rPr>
          <w:rFonts w:ascii="Times New Roman" w:eastAsia="Times New Roman" w:hAnsi="Times New Roman" w:cs="Times New Roman"/>
          <w:sz w:val="24"/>
          <w:szCs w:val="24"/>
        </w:rPr>
        <w:t>take</w:t>
      </w:r>
      <w:r w:rsidR="00BA680E">
        <w:rPr>
          <w:rFonts w:ascii="Times New Roman" w:eastAsia="Times New Roman" w:hAnsi="Times New Roman" w:cs="Times New Roman"/>
          <w:sz w:val="24"/>
          <w:szCs w:val="24"/>
        </w:rPr>
        <w:t xml:space="preserve"> rheumatism treatments</w:t>
      </w:r>
      <w:r w:rsidR="00264CCE">
        <w:rPr>
          <w:rFonts w:ascii="Times New Roman" w:eastAsia="Times New Roman" w:hAnsi="Times New Roman" w:cs="Times New Roman"/>
          <w:sz w:val="24"/>
          <w:szCs w:val="24"/>
        </w:rPr>
        <w:t xml:space="preserve"> at a spa</w:t>
      </w:r>
      <w:r w:rsidR="00283928">
        <w:rPr>
          <w:rFonts w:ascii="Times New Roman" w:eastAsia="Times New Roman" w:hAnsi="Times New Roman" w:cs="Times New Roman"/>
          <w:sz w:val="24"/>
          <w:szCs w:val="24"/>
        </w:rPr>
        <w:t>, before moving to</w:t>
      </w:r>
      <w:r w:rsidR="00BA680E">
        <w:rPr>
          <w:rFonts w:ascii="Times New Roman" w:eastAsia="Times New Roman" w:hAnsi="Times New Roman" w:cs="Times New Roman"/>
          <w:sz w:val="24"/>
          <w:szCs w:val="24"/>
        </w:rPr>
        <w:t xml:space="preserve"> their new residence</w:t>
      </w:r>
      <w:r w:rsidR="001F518E">
        <w:rPr>
          <w:rFonts w:ascii="Times New Roman" w:eastAsia="Times New Roman" w:hAnsi="Times New Roman" w:cs="Times New Roman"/>
          <w:sz w:val="24"/>
          <w:szCs w:val="24"/>
        </w:rPr>
        <w:t xml:space="preserve"> in Cannes, via a short </w:t>
      </w:r>
      <w:r w:rsidR="00E65AF4">
        <w:rPr>
          <w:rFonts w:ascii="Times New Roman" w:eastAsia="Times New Roman" w:hAnsi="Times New Roman" w:cs="Times New Roman"/>
          <w:sz w:val="24"/>
          <w:szCs w:val="24"/>
        </w:rPr>
        <w:t xml:space="preserve">stop in </w:t>
      </w:r>
      <w:r w:rsidR="001F518E">
        <w:rPr>
          <w:rFonts w:ascii="Times New Roman" w:eastAsia="Times New Roman" w:hAnsi="Times New Roman" w:cs="Times New Roman"/>
          <w:sz w:val="24"/>
          <w:szCs w:val="24"/>
        </w:rPr>
        <w:t>Paris</w:t>
      </w:r>
      <w:r w:rsidR="00E65AF4">
        <w:rPr>
          <w:rFonts w:ascii="Times New Roman" w:eastAsia="Times New Roman" w:hAnsi="Times New Roman" w:cs="Times New Roman"/>
          <w:sz w:val="24"/>
          <w:szCs w:val="24"/>
        </w:rPr>
        <w:t xml:space="preserve"> to allow Nabokov to meet with a publisher</w:t>
      </w:r>
      <w:r w:rsidR="001F518E">
        <w:rPr>
          <w:rFonts w:ascii="Times New Roman" w:eastAsia="Times New Roman" w:hAnsi="Times New Roman" w:cs="Times New Roman"/>
          <w:sz w:val="24"/>
          <w:szCs w:val="24"/>
        </w:rPr>
        <w:t>.</w:t>
      </w:r>
      <w:r w:rsidR="000F32A8" w:rsidRPr="000F32A8">
        <w:rPr>
          <w:rFonts w:ascii="Times New Roman" w:eastAsia="Times New Roman" w:hAnsi="Times New Roman" w:cs="Times New Roman"/>
          <w:sz w:val="24"/>
          <w:szCs w:val="24"/>
        </w:rPr>
        <w:t xml:space="preserve"> </w:t>
      </w:r>
    </w:p>
    <w:p w:rsidR="004629BA" w:rsidRDefault="001F518E" w:rsidP="003C3622">
      <w:pPr>
        <w:tabs>
          <w:tab w:val="left" w:pos="378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74D0">
        <w:rPr>
          <w:rFonts w:ascii="Times New Roman" w:eastAsia="Times New Roman" w:hAnsi="Times New Roman" w:cs="Times New Roman"/>
          <w:sz w:val="24"/>
          <w:szCs w:val="24"/>
        </w:rPr>
        <w:t>Once Nabokov is in P</w:t>
      </w:r>
      <w:r w:rsidR="007B5B99">
        <w:rPr>
          <w:rFonts w:ascii="Times New Roman" w:eastAsia="Times New Roman" w:hAnsi="Times New Roman" w:cs="Times New Roman"/>
          <w:sz w:val="24"/>
          <w:szCs w:val="24"/>
        </w:rPr>
        <w:t xml:space="preserve">rague </w:t>
      </w:r>
      <w:r>
        <w:rPr>
          <w:rFonts w:ascii="Times New Roman" w:eastAsia="Times New Roman" w:hAnsi="Times New Roman" w:cs="Times New Roman"/>
          <w:sz w:val="24"/>
          <w:szCs w:val="24"/>
        </w:rPr>
        <w:t xml:space="preserve">we suddenly see </w:t>
      </w:r>
      <w:r w:rsidR="007B5B99">
        <w:rPr>
          <w:rFonts w:ascii="Times New Roman" w:eastAsia="Times New Roman" w:hAnsi="Times New Roman" w:cs="Times New Roman"/>
          <w:sz w:val="24"/>
          <w:szCs w:val="24"/>
        </w:rPr>
        <w:t xml:space="preserve">the other half of the </w:t>
      </w:r>
      <w:r w:rsidR="00A65126">
        <w:rPr>
          <w:rFonts w:ascii="Times New Roman" w:eastAsia="Times New Roman" w:hAnsi="Times New Roman" w:cs="Times New Roman"/>
          <w:sz w:val="24"/>
          <w:szCs w:val="24"/>
        </w:rPr>
        <w:t>equation</w:t>
      </w:r>
      <w:r w:rsidR="00A62665">
        <w:rPr>
          <w:rFonts w:ascii="Times New Roman" w:eastAsia="Times New Roman" w:hAnsi="Times New Roman" w:cs="Times New Roman"/>
          <w:sz w:val="24"/>
          <w:szCs w:val="24"/>
        </w:rPr>
        <w:t>--</w:t>
      </w:r>
      <w:r w:rsidR="0062549E">
        <w:rPr>
          <w:rFonts w:ascii="Times New Roman" w:eastAsia="Times New Roman" w:hAnsi="Times New Roman" w:cs="Times New Roman"/>
          <w:sz w:val="24"/>
          <w:szCs w:val="24"/>
        </w:rPr>
        <w:t>h</w:t>
      </w:r>
      <w:r w:rsidR="004D74D0">
        <w:rPr>
          <w:rFonts w:ascii="Times New Roman" w:eastAsia="Times New Roman" w:hAnsi="Times New Roman" w:cs="Times New Roman"/>
          <w:sz w:val="24"/>
          <w:szCs w:val="24"/>
        </w:rPr>
        <w:t xml:space="preserve">e </w:t>
      </w:r>
      <w:r w:rsidR="007B5B99">
        <w:rPr>
          <w:rFonts w:ascii="Times New Roman" w:eastAsia="Times New Roman" w:hAnsi="Times New Roman" w:cs="Times New Roman"/>
          <w:sz w:val="24"/>
          <w:szCs w:val="24"/>
        </w:rPr>
        <w:t xml:space="preserve">is no longer writing </w:t>
      </w:r>
      <w:r w:rsidR="00A65126">
        <w:rPr>
          <w:rFonts w:ascii="Times New Roman" w:eastAsia="Times New Roman" w:hAnsi="Times New Roman" w:cs="Times New Roman"/>
          <w:sz w:val="24"/>
          <w:szCs w:val="24"/>
        </w:rPr>
        <w:t xml:space="preserve">to </w:t>
      </w:r>
      <w:r w:rsidR="007B5B99">
        <w:rPr>
          <w:rFonts w:ascii="Times New Roman" w:eastAsia="Times New Roman" w:hAnsi="Times New Roman" w:cs="Times New Roman"/>
          <w:sz w:val="24"/>
          <w:szCs w:val="24"/>
        </w:rPr>
        <w:t xml:space="preserve">Vera, </w:t>
      </w:r>
      <w:r w:rsidR="00A65126">
        <w:rPr>
          <w:rFonts w:ascii="Times New Roman" w:eastAsia="Times New Roman" w:hAnsi="Times New Roman" w:cs="Times New Roman"/>
          <w:sz w:val="24"/>
          <w:szCs w:val="24"/>
        </w:rPr>
        <w:t>but to Irina.</w:t>
      </w:r>
      <w:r w:rsidR="00A65126">
        <w:rPr>
          <w:rStyle w:val="FootnoteReference"/>
          <w:rFonts w:ascii="Times New Roman" w:eastAsia="Times New Roman" w:hAnsi="Times New Roman" w:cs="Times New Roman"/>
          <w:sz w:val="24"/>
          <w:szCs w:val="24"/>
        </w:rPr>
        <w:footnoteReference w:id="21"/>
      </w:r>
      <w:r w:rsidR="00A65126">
        <w:rPr>
          <w:rFonts w:ascii="Times New Roman" w:eastAsia="Times New Roman" w:hAnsi="Times New Roman" w:cs="Times New Roman"/>
          <w:sz w:val="24"/>
          <w:szCs w:val="24"/>
        </w:rPr>
        <w:t xml:space="preserve"> </w:t>
      </w:r>
      <w:r w:rsidR="004D74D0">
        <w:rPr>
          <w:rFonts w:ascii="Times New Roman" w:eastAsia="Times New Roman" w:hAnsi="Times New Roman" w:cs="Times New Roman"/>
          <w:sz w:val="24"/>
          <w:szCs w:val="24"/>
        </w:rPr>
        <w:t>Nabokov arranged for Irina to</w:t>
      </w:r>
      <w:r w:rsidR="00771457">
        <w:rPr>
          <w:rFonts w:ascii="Times New Roman" w:eastAsia="Times New Roman" w:hAnsi="Times New Roman" w:cs="Times New Roman"/>
          <w:sz w:val="24"/>
          <w:szCs w:val="24"/>
        </w:rPr>
        <w:t xml:space="preserve"> write him under an alias. Stac</w:t>
      </w:r>
      <w:r w:rsidR="004D74D0">
        <w:rPr>
          <w:rFonts w:ascii="Times New Roman" w:eastAsia="Times New Roman" w:hAnsi="Times New Roman" w:cs="Times New Roman"/>
          <w:sz w:val="24"/>
          <w:szCs w:val="24"/>
        </w:rPr>
        <w:t xml:space="preserve">y </w:t>
      </w:r>
      <w:r w:rsidR="00C044A9">
        <w:rPr>
          <w:rFonts w:ascii="Times New Roman" w:eastAsia="Times New Roman" w:hAnsi="Times New Roman" w:cs="Times New Roman"/>
          <w:sz w:val="24"/>
          <w:szCs w:val="24"/>
        </w:rPr>
        <w:t>Schiff ruefully notes that Nabokov’s letters to Irina “</w:t>
      </w:r>
      <w:r w:rsidR="00C044A9" w:rsidRPr="00C044A9">
        <w:rPr>
          <w:rFonts w:ascii="Times New Roman" w:eastAsia="Times New Roman" w:hAnsi="Times New Roman" w:cs="Times New Roman"/>
          <w:sz w:val="24"/>
          <w:szCs w:val="24"/>
        </w:rPr>
        <w:t>sound painfully like those he had written h</w:t>
      </w:r>
      <w:r w:rsidR="00C044A9">
        <w:rPr>
          <w:rFonts w:ascii="Times New Roman" w:eastAsia="Times New Roman" w:hAnsi="Times New Roman" w:cs="Times New Roman"/>
          <w:sz w:val="24"/>
          <w:szCs w:val="24"/>
        </w:rPr>
        <w:t>is wife fourteen years earlier.</w:t>
      </w:r>
      <w:r w:rsidR="007B5B99">
        <w:rPr>
          <w:rStyle w:val="FootnoteReference"/>
          <w:rFonts w:ascii="Times New Roman" w:eastAsia="Times New Roman" w:hAnsi="Times New Roman" w:cs="Times New Roman"/>
          <w:sz w:val="24"/>
          <w:szCs w:val="24"/>
        </w:rPr>
        <w:footnoteReference w:id="22"/>
      </w:r>
      <w:r w:rsidR="00C044A9">
        <w:rPr>
          <w:rFonts w:ascii="Times New Roman" w:eastAsia="Times New Roman" w:hAnsi="Times New Roman" w:cs="Times New Roman"/>
          <w:sz w:val="24"/>
          <w:szCs w:val="24"/>
        </w:rPr>
        <w:t xml:space="preserve"> </w:t>
      </w:r>
      <w:r w:rsidR="007B5B99">
        <w:rPr>
          <w:rFonts w:ascii="Times New Roman" w:eastAsia="Times New Roman" w:hAnsi="Times New Roman" w:cs="Times New Roman"/>
          <w:sz w:val="24"/>
          <w:szCs w:val="24"/>
        </w:rPr>
        <w:t xml:space="preserve"> </w:t>
      </w:r>
      <w:r w:rsidR="00A62665">
        <w:rPr>
          <w:rFonts w:ascii="Times New Roman" w:eastAsia="Times New Roman" w:hAnsi="Times New Roman" w:cs="Times New Roman"/>
          <w:sz w:val="24"/>
          <w:szCs w:val="24"/>
        </w:rPr>
        <w:t xml:space="preserve">But this is to be expected, </w:t>
      </w:r>
      <w:r w:rsidR="00A65126">
        <w:rPr>
          <w:rFonts w:ascii="Times New Roman" w:eastAsia="Times New Roman" w:hAnsi="Times New Roman" w:cs="Times New Roman"/>
          <w:sz w:val="24"/>
          <w:szCs w:val="24"/>
        </w:rPr>
        <w:t xml:space="preserve">as he appears to </w:t>
      </w:r>
      <w:r w:rsidR="007B5B99">
        <w:rPr>
          <w:rFonts w:ascii="Times New Roman" w:eastAsia="Times New Roman" w:hAnsi="Times New Roman" w:cs="Times New Roman"/>
          <w:sz w:val="24"/>
          <w:szCs w:val="24"/>
        </w:rPr>
        <w:t>have been passionately in love with Irina</w:t>
      </w:r>
      <w:r w:rsidR="00283928">
        <w:rPr>
          <w:rFonts w:ascii="Times New Roman" w:eastAsia="Times New Roman" w:hAnsi="Times New Roman" w:cs="Times New Roman"/>
          <w:sz w:val="24"/>
          <w:szCs w:val="24"/>
        </w:rPr>
        <w:t>.</w:t>
      </w:r>
      <w:r w:rsidR="007B5B99">
        <w:rPr>
          <w:rFonts w:ascii="Times New Roman" w:eastAsia="Times New Roman" w:hAnsi="Times New Roman" w:cs="Times New Roman"/>
          <w:sz w:val="24"/>
          <w:szCs w:val="24"/>
        </w:rPr>
        <w:t xml:space="preserve">  </w:t>
      </w:r>
    </w:p>
    <w:p w:rsidR="00F6710A" w:rsidRDefault="004629BA" w:rsidP="00F6710A">
      <w:pPr>
        <w:tabs>
          <w:tab w:val="left" w:pos="378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Nabokov’s letters of love to Irina are st</w:t>
      </w:r>
      <w:r w:rsidR="00CE3F94">
        <w:rPr>
          <w:rFonts w:ascii="Times New Roman" w:eastAsia="Times New Roman" w:hAnsi="Times New Roman" w:cs="Times New Roman"/>
          <w:sz w:val="24"/>
          <w:szCs w:val="24"/>
        </w:rPr>
        <w:t>rewn with feelings of guilt about</w:t>
      </w:r>
      <w:r>
        <w:rPr>
          <w:rFonts w:ascii="Times New Roman" w:eastAsia="Times New Roman" w:hAnsi="Times New Roman" w:cs="Times New Roman"/>
          <w:sz w:val="24"/>
          <w:szCs w:val="24"/>
        </w:rPr>
        <w:t xml:space="preserve"> Vera.  </w:t>
      </w:r>
      <w:r w:rsidR="00C8353F" w:rsidRPr="00C8353F">
        <w:rPr>
          <w:rFonts w:ascii="Times New Roman" w:eastAsia="Times New Roman" w:hAnsi="Times New Roman" w:cs="Times New Roman"/>
          <w:sz w:val="24"/>
          <w:szCs w:val="24"/>
        </w:rPr>
        <w:t xml:space="preserve">On June 14 he writes Irina that his fourteen years with Vera had been “utterly </w:t>
      </w:r>
      <w:r w:rsidR="00771457">
        <w:rPr>
          <w:rFonts w:ascii="Times New Roman" w:eastAsia="Times New Roman" w:hAnsi="Times New Roman" w:cs="Times New Roman"/>
          <w:sz w:val="24"/>
          <w:szCs w:val="24"/>
        </w:rPr>
        <w:t>cloudless.</w:t>
      </w:r>
      <w:r w:rsidR="00CE3F94">
        <w:rPr>
          <w:rFonts w:ascii="Times New Roman" w:eastAsia="Times New Roman" w:hAnsi="Times New Roman" w:cs="Times New Roman"/>
          <w:sz w:val="24"/>
          <w:szCs w:val="24"/>
        </w:rPr>
        <w:t>”</w:t>
      </w:r>
      <w:r w:rsidR="00C8353F" w:rsidRPr="00C8353F">
        <w:rPr>
          <w:rFonts w:ascii="Times New Roman" w:eastAsia="Times New Roman" w:hAnsi="Times New Roman" w:cs="Times New Roman"/>
          <w:sz w:val="24"/>
          <w:szCs w:val="24"/>
          <w:vertAlign w:val="superscript"/>
        </w:rPr>
        <w:footnoteReference w:id="23"/>
      </w:r>
      <w:r w:rsidR="00C8353F" w:rsidRPr="00C835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F6710A">
        <w:rPr>
          <w:rFonts w:ascii="Times New Roman" w:eastAsia="Times New Roman" w:hAnsi="Times New Roman" w:cs="Times New Roman"/>
          <w:sz w:val="24"/>
          <w:szCs w:val="24"/>
        </w:rPr>
        <w:t xml:space="preserve">e is pained by </w:t>
      </w:r>
      <w:r w:rsidR="003D2AC4">
        <w:rPr>
          <w:rFonts w:ascii="Times New Roman" w:eastAsia="Times New Roman" w:hAnsi="Times New Roman" w:cs="Times New Roman"/>
          <w:sz w:val="24"/>
          <w:szCs w:val="24"/>
        </w:rPr>
        <w:t>the “</w:t>
      </w:r>
      <w:r w:rsidR="00F6710A" w:rsidRPr="003C3622">
        <w:rPr>
          <w:rFonts w:ascii="Times New Roman" w:eastAsia="Times New Roman" w:hAnsi="Times New Roman" w:cs="Times New Roman"/>
          <w:sz w:val="24"/>
          <w:szCs w:val="24"/>
        </w:rPr>
        <w:t xml:space="preserve">inevitable vulgarity of </w:t>
      </w:r>
      <w:r w:rsidR="003D2AC4" w:rsidRPr="003C3622">
        <w:rPr>
          <w:rFonts w:ascii="Times New Roman" w:eastAsia="Times New Roman" w:hAnsi="Times New Roman" w:cs="Times New Roman"/>
          <w:sz w:val="24"/>
          <w:szCs w:val="24"/>
        </w:rPr>
        <w:t>deceit</w:t>
      </w:r>
      <w:r>
        <w:rPr>
          <w:rFonts w:ascii="Times New Roman" w:eastAsia="Times New Roman" w:hAnsi="Times New Roman" w:cs="Times New Roman"/>
          <w:sz w:val="24"/>
          <w:szCs w:val="24"/>
        </w:rPr>
        <w:t>”</w:t>
      </w:r>
      <w:r w:rsidR="00CE3F94">
        <w:rPr>
          <w:rFonts w:ascii="Times New Roman" w:eastAsia="Times New Roman" w:hAnsi="Times New Roman" w:cs="Times New Roman"/>
          <w:sz w:val="24"/>
          <w:szCs w:val="24"/>
        </w:rPr>
        <w:t xml:space="preserve">: </w:t>
      </w:r>
      <w:r w:rsidR="003D2AC4">
        <w:rPr>
          <w:rFonts w:ascii="Times New Roman" w:eastAsia="Times New Roman" w:hAnsi="Times New Roman" w:cs="Times New Roman"/>
          <w:sz w:val="24"/>
          <w:szCs w:val="24"/>
        </w:rPr>
        <w:t>“</w:t>
      </w:r>
      <w:r w:rsidR="00F6710A" w:rsidRPr="003C3622">
        <w:rPr>
          <w:rFonts w:ascii="Times New Roman" w:eastAsia="Times New Roman" w:hAnsi="Times New Roman" w:cs="Times New Roman"/>
          <w:sz w:val="24"/>
          <w:szCs w:val="24"/>
        </w:rPr>
        <w:t>suddenly your conscience puts its foot down and you see yourself a scoundrel.”</w:t>
      </w:r>
      <w:r w:rsidR="00F6710A" w:rsidRPr="003C3622">
        <w:rPr>
          <w:rStyle w:val="FootnoteReference"/>
          <w:rFonts w:ascii="Times New Roman" w:eastAsia="Times New Roman" w:hAnsi="Times New Roman" w:cs="Times New Roman"/>
          <w:sz w:val="24"/>
          <w:szCs w:val="24"/>
        </w:rPr>
        <w:footnoteReference w:id="24"/>
      </w:r>
      <w:r w:rsidR="003D2AC4">
        <w:rPr>
          <w:rFonts w:ascii="Times New Roman" w:eastAsia="Times New Roman" w:hAnsi="Times New Roman" w:cs="Times New Roman"/>
          <w:sz w:val="24"/>
          <w:szCs w:val="24"/>
        </w:rPr>
        <w:t xml:space="preserve"> </w:t>
      </w:r>
      <w:r w:rsidR="00771457">
        <w:rPr>
          <w:rFonts w:ascii="Times New Roman" w:eastAsia="Times New Roman" w:hAnsi="Times New Roman" w:cs="Times New Roman"/>
          <w:sz w:val="24"/>
          <w:szCs w:val="24"/>
        </w:rPr>
        <w:t xml:space="preserve">Moreover, Vera was a hard person to fool. </w:t>
      </w:r>
      <w:r w:rsidR="003C3622" w:rsidRPr="00515AB1">
        <w:rPr>
          <w:rFonts w:ascii="Times New Roman" w:eastAsia="Times New Roman" w:hAnsi="Times New Roman" w:cs="Times New Roman"/>
          <w:sz w:val="24"/>
          <w:szCs w:val="24"/>
        </w:rPr>
        <w:t>“You always have something derisive to say about everyone else</w:t>
      </w:r>
      <w:r w:rsidR="00771457">
        <w:rPr>
          <w:rFonts w:ascii="Times New Roman" w:eastAsia="Times New Roman" w:hAnsi="Times New Roman" w:cs="Times New Roman"/>
          <w:sz w:val="24"/>
          <w:szCs w:val="24"/>
        </w:rPr>
        <w:t>,</w:t>
      </w:r>
      <w:r w:rsidR="003D2AC4">
        <w:rPr>
          <w:rFonts w:ascii="Times New Roman" w:eastAsia="Times New Roman" w:hAnsi="Times New Roman" w:cs="Times New Roman"/>
          <w:sz w:val="24"/>
          <w:szCs w:val="24"/>
        </w:rPr>
        <w:t xml:space="preserve">” </w:t>
      </w:r>
      <w:r w:rsidR="00771457">
        <w:rPr>
          <w:rFonts w:ascii="Times New Roman" w:eastAsia="Times New Roman" w:hAnsi="Times New Roman" w:cs="Times New Roman"/>
          <w:sz w:val="24"/>
          <w:szCs w:val="24"/>
        </w:rPr>
        <w:t>Nabokov reports her saying,</w:t>
      </w:r>
      <w:r w:rsidR="003C3622" w:rsidRPr="00515AB1">
        <w:rPr>
          <w:rFonts w:ascii="Times New Roman" w:eastAsia="Times New Roman" w:hAnsi="Times New Roman" w:cs="Times New Roman"/>
          <w:sz w:val="24"/>
          <w:szCs w:val="24"/>
        </w:rPr>
        <w:t xml:space="preserve"> </w:t>
      </w:r>
      <w:r w:rsidR="003D2AC4">
        <w:rPr>
          <w:rFonts w:ascii="Times New Roman" w:eastAsia="Times New Roman" w:hAnsi="Times New Roman" w:cs="Times New Roman"/>
          <w:sz w:val="24"/>
          <w:szCs w:val="24"/>
        </w:rPr>
        <w:t>“</w:t>
      </w:r>
      <w:r w:rsidR="003C3622" w:rsidRPr="00515AB1">
        <w:rPr>
          <w:rFonts w:ascii="Times New Roman" w:eastAsia="Times New Roman" w:hAnsi="Times New Roman" w:cs="Times New Roman"/>
          <w:sz w:val="24"/>
          <w:szCs w:val="24"/>
        </w:rPr>
        <w:t>why not about Irina?”</w:t>
      </w:r>
      <w:r w:rsidR="003C3622" w:rsidRPr="00515AB1">
        <w:rPr>
          <w:rStyle w:val="FootnoteReference"/>
          <w:rFonts w:ascii="Times New Roman" w:eastAsia="Times New Roman" w:hAnsi="Times New Roman" w:cs="Times New Roman"/>
          <w:sz w:val="24"/>
          <w:szCs w:val="24"/>
        </w:rPr>
        <w:footnoteReference w:id="25"/>
      </w:r>
      <w:r w:rsidR="003C3622">
        <w:rPr>
          <w:rFonts w:ascii="Times New Roman" w:eastAsia="Times New Roman" w:hAnsi="Times New Roman" w:cs="Times New Roman"/>
          <w:sz w:val="24"/>
          <w:szCs w:val="24"/>
        </w:rPr>
        <w:t xml:space="preserve"> </w:t>
      </w:r>
      <w:r w:rsidR="00C8353F" w:rsidRPr="00C8353F">
        <w:rPr>
          <w:rFonts w:ascii="Times New Roman" w:eastAsia="Times New Roman" w:hAnsi="Times New Roman" w:cs="Times New Roman"/>
          <w:sz w:val="24"/>
          <w:szCs w:val="24"/>
        </w:rPr>
        <w:t>A week later</w:t>
      </w:r>
      <w:r w:rsidR="00F72D33">
        <w:rPr>
          <w:rFonts w:ascii="Times New Roman" w:eastAsia="Times New Roman" w:hAnsi="Times New Roman" w:cs="Times New Roman"/>
          <w:sz w:val="24"/>
          <w:szCs w:val="24"/>
        </w:rPr>
        <w:t xml:space="preserve">, </w:t>
      </w:r>
      <w:r w:rsidR="001A40BE">
        <w:rPr>
          <w:rFonts w:ascii="Times New Roman" w:eastAsia="Times New Roman" w:hAnsi="Times New Roman" w:cs="Times New Roman"/>
          <w:sz w:val="24"/>
          <w:szCs w:val="24"/>
        </w:rPr>
        <w:t>according to Schiff, Nabokov wrote</w:t>
      </w:r>
      <w:r w:rsidR="00F72D33">
        <w:rPr>
          <w:rFonts w:ascii="Times New Roman" w:eastAsia="Times New Roman" w:hAnsi="Times New Roman" w:cs="Times New Roman"/>
          <w:sz w:val="24"/>
          <w:szCs w:val="24"/>
        </w:rPr>
        <w:t xml:space="preserve"> </w:t>
      </w:r>
      <w:r w:rsidR="00C8353F" w:rsidRPr="00C8353F">
        <w:rPr>
          <w:rFonts w:ascii="Times New Roman" w:eastAsia="Times New Roman" w:hAnsi="Times New Roman" w:cs="Times New Roman"/>
          <w:sz w:val="24"/>
          <w:szCs w:val="24"/>
        </w:rPr>
        <w:t xml:space="preserve">Irina that he </w:t>
      </w:r>
      <w:r w:rsidR="001A40BE">
        <w:rPr>
          <w:rFonts w:ascii="Times New Roman" w:eastAsia="Times New Roman" w:hAnsi="Times New Roman" w:cs="Times New Roman"/>
          <w:sz w:val="24"/>
          <w:szCs w:val="24"/>
        </w:rPr>
        <w:t xml:space="preserve">could not </w:t>
      </w:r>
      <w:r w:rsidR="00C8353F" w:rsidRPr="00C8353F">
        <w:rPr>
          <w:rFonts w:ascii="Times New Roman" w:eastAsia="Times New Roman" w:hAnsi="Times New Roman" w:cs="Times New Roman"/>
          <w:sz w:val="24"/>
          <w:szCs w:val="24"/>
        </w:rPr>
        <w:t>live without her</w:t>
      </w:r>
      <w:r w:rsidR="00F72D33">
        <w:rPr>
          <w:rFonts w:ascii="Times New Roman" w:eastAsia="Times New Roman" w:hAnsi="Times New Roman" w:cs="Times New Roman"/>
          <w:sz w:val="24"/>
          <w:szCs w:val="24"/>
        </w:rPr>
        <w:t xml:space="preserve"> and</w:t>
      </w:r>
      <w:r w:rsidR="00C8353F" w:rsidRPr="00C8353F">
        <w:rPr>
          <w:rFonts w:ascii="Times New Roman" w:eastAsia="Times New Roman" w:hAnsi="Times New Roman" w:cs="Times New Roman"/>
          <w:sz w:val="24"/>
          <w:szCs w:val="24"/>
        </w:rPr>
        <w:t xml:space="preserve"> </w:t>
      </w:r>
      <w:r w:rsidR="00F72D33">
        <w:rPr>
          <w:rFonts w:ascii="Times New Roman" w:eastAsia="Times New Roman" w:hAnsi="Times New Roman" w:cs="Times New Roman"/>
          <w:sz w:val="24"/>
          <w:szCs w:val="24"/>
        </w:rPr>
        <w:t xml:space="preserve">that </w:t>
      </w:r>
      <w:r w:rsidR="001A40BE">
        <w:rPr>
          <w:rFonts w:ascii="Times New Roman" w:eastAsia="Times New Roman" w:hAnsi="Times New Roman" w:cs="Times New Roman"/>
          <w:sz w:val="24"/>
          <w:szCs w:val="24"/>
        </w:rPr>
        <w:t>it wa</w:t>
      </w:r>
      <w:r w:rsidR="00C8353F" w:rsidRPr="00C8353F">
        <w:rPr>
          <w:rFonts w:ascii="Times New Roman" w:eastAsia="Times New Roman" w:hAnsi="Times New Roman" w:cs="Times New Roman"/>
          <w:sz w:val="24"/>
          <w:szCs w:val="24"/>
        </w:rPr>
        <w:t>s beyond his strengt</w:t>
      </w:r>
      <w:r w:rsidR="001A40BE">
        <w:rPr>
          <w:rFonts w:ascii="Times New Roman" w:eastAsia="Times New Roman" w:hAnsi="Times New Roman" w:cs="Times New Roman"/>
          <w:sz w:val="24"/>
          <w:szCs w:val="24"/>
        </w:rPr>
        <w:t>h to swear her off. It seemed</w:t>
      </w:r>
      <w:r w:rsidR="00C8353F" w:rsidRPr="00C8353F">
        <w:rPr>
          <w:rFonts w:ascii="Times New Roman" w:eastAsia="Times New Roman" w:hAnsi="Times New Roman" w:cs="Times New Roman"/>
          <w:sz w:val="24"/>
          <w:szCs w:val="24"/>
        </w:rPr>
        <w:t xml:space="preserve"> impossible to make a</w:t>
      </w:r>
      <w:r w:rsidR="001A40BE">
        <w:rPr>
          <w:rFonts w:ascii="Times New Roman" w:eastAsia="Times New Roman" w:hAnsi="Times New Roman" w:cs="Times New Roman"/>
          <w:sz w:val="24"/>
          <w:szCs w:val="24"/>
        </w:rPr>
        <w:t>ny</w:t>
      </w:r>
      <w:r w:rsidR="00C8353F" w:rsidRPr="00C8353F">
        <w:rPr>
          <w:rFonts w:ascii="Times New Roman" w:eastAsia="Times New Roman" w:hAnsi="Times New Roman" w:cs="Times New Roman"/>
          <w:sz w:val="24"/>
          <w:szCs w:val="24"/>
        </w:rPr>
        <w:t xml:space="preserve"> decision, especially with regard to Dimitri.</w:t>
      </w:r>
      <w:r w:rsidR="00F72D33">
        <w:rPr>
          <w:rFonts w:ascii="Times New Roman" w:eastAsia="Times New Roman" w:hAnsi="Times New Roman" w:cs="Times New Roman"/>
          <w:sz w:val="24"/>
          <w:szCs w:val="24"/>
        </w:rPr>
        <w:t xml:space="preserve"> He felt he was losing his mind.</w:t>
      </w:r>
      <w:r w:rsidR="00C8353F" w:rsidRPr="00C8353F">
        <w:rPr>
          <w:rFonts w:ascii="Times New Roman" w:eastAsia="Times New Roman" w:hAnsi="Times New Roman" w:cs="Times New Roman"/>
          <w:sz w:val="24"/>
          <w:szCs w:val="24"/>
          <w:vertAlign w:val="superscript"/>
        </w:rPr>
        <w:footnoteReference w:id="26"/>
      </w:r>
      <w:r w:rsidR="00C8353F" w:rsidRPr="00C8353F">
        <w:rPr>
          <w:rFonts w:ascii="Times New Roman" w:eastAsia="Times New Roman" w:hAnsi="Times New Roman" w:cs="Times New Roman"/>
          <w:sz w:val="24"/>
          <w:szCs w:val="24"/>
        </w:rPr>
        <w:t xml:space="preserve"> </w:t>
      </w:r>
    </w:p>
    <w:p w:rsidR="00F6710A" w:rsidRPr="00F6710A" w:rsidRDefault="00F6710A" w:rsidP="00C8353F">
      <w:pPr>
        <w:tabs>
          <w:tab w:val="left" w:pos="3780"/>
        </w:tabs>
        <w:spacing w:after="0" w:line="480" w:lineRule="auto"/>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 xml:space="preserve">   </w:t>
      </w:r>
      <w:r w:rsidR="00F72D33">
        <w:rPr>
          <w:rFonts w:ascii="Times New Roman" w:eastAsia="Times New Roman" w:hAnsi="Times New Roman" w:cs="Times New Roman"/>
          <w:sz w:val="24"/>
          <w:szCs w:val="24"/>
        </w:rPr>
        <w:t>Although</w:t>
      </w:r>
      <w:r w:rsidR="007818C1">
        <w:rPr>
          <w:rFonts w:ascii="Times New Roman" w:eastAsia="Times New Roman" w:hAnsi="Times New Roman" w:cs="Times New Roman"/>
          <w:sz w:val="24"/>
          <w:szCs w:val="24"/>
        </w:rPr>
        <w:t xml:space="preserve"> his conscience was hurt</w:t>
      </w:r>
      <w:r w:rsidR="007E7EE6">
        <w:rPr>
          <w:rFonts w:ascii="Times New Roman" w:eastAsia="Times New Roman" w:hAnsi="Times New Roman" w:cs="Times New Roman"/>
          <w:sz w:val="24"/>
          <w:szCs w:val="24"/>
        </w:rPr>
        <w:t>ing, Nabokov’s love for Irina was</w:t>
      </w:r>
      <w:r w:rsidR="007818C1">
        <w:rPr>
          <w:rFonts w:ascii="Times New Roman" w:eastAsia="Times New Roman" w:hAnsi="Times New Roman" w:cs="Times New Roman"/>
          <w:sz w:val="24"/>
          <w:szCs w:val="24"/>
        </w:rPr>
        <w:t xml:space="preserve"> paramount. </w:t>
      </w:r>
      <w:r>
        <w:rPr>
          <w:rFonts w:ascii="Times New Roman" w:eastAsia="Times New Roman" w:hAnsi="Times New Roman" w:cs="Times New Roman"/>
          <w:sz w:val="24"/>
          <w:szCs w:val="24"/>
        </w:rPr>
        <w:t xml:space="preserve">On June 14 </w:t>
      </w:r>
      <w:r w:rsidR="007818C1">
        <w:rPr>
          <w:rFonts w:ascii="Times New Roman" w:eastAsia="Times New Roman" w:hAnsi="Times New Roman" w:cs="Times New Roman"/>
          <w:sz w:val="24"/>
          <w:szCs w:val="24"/>
        </w:rPr>
        <w:t>he writes her that his longing for her was</w:t>
      </w:r>
      <w:r w:rsidR="00F72D33">
        <w:rPr>
          <w:rFonts w:ascii="Times New Roman" w:eastAsia="Times New Roman" w:hAnsi="Times New Roman" w:cs="Times New Roman"/>
          <w:sz w:val="24"/>
          <w:szCs w:val="24"/>
        </w:rPr>
        <w:t xml:space="preserve">, in Schiff’s </w:t>
      </w:r>
      <w:r w:rsidR="00B77981">
        <w:rPr>
          <w:rFonts w:ascii="Times New Roman" w:eastAsia="Times New Roman" w:hAnsi="Times New Roman" w:cs="Times New Roman"/>
          <w:sz w:val="24"/>
          <w:szCs w:val="24"/>
        </w:rPr>
        <w:t xml:space="preserve">paraphrase, </w:t>
      </w:r>
      <w:r w:rsidR="001A40BE">
        <w:rPr>
          <w:rFonts w:ascii="Times New Roman" w:eastAsia="Times New Roman" w:hAnsi="Times New Roman" w:cs="Times New Roman"/>
          <w:sz w:val="24"/>
          <w:szCs w:val="24"/>
        </w:rPr>
        <w:t>“</w:t>
      </w:r>
      <w:r w:rsidR="007818C1">
        <w:rPr>
          <w:rFonts w:ascii="Times New Roman" w:eastAsia="Times New Roman" w:hAnsi="Times New Roman" w:cs="Times New Roman"/>
          <w:sz w:val="24"/>
          <w:szCs w:val="24"/>
        </w:rPr>
        <w:t>unlike anything he had ever known.</w:t>
      </w:r>
      <w:r w:rsidR="001A40BE">
        <w:rPr>
          <w:rFonts w:ascii="Times New Roman" w:eastAsia="Times New Roman" w:hAnsi="Times New Roman" w:cs="Times New Roman"/>
          <w:sz w:val="24"/>
          <w:szCs w:val="24"/>
        </w:rPr>
        <w:t>”</w:t>
      </w:r>
      <w:r w:rsidR="007818C1">
        <w:rPr>
          <w:rStyle w:val="FootnoteReference"/>
          <w:rFonts w:ascii="Times New Roman" w:eastAsia="Times New Roman" w:hAnsi="Times New Roman" w:cs="Times New Roman"/>
          <w:sz w:val="24"/>
          <w:szCs w:val="24"/>
        </w:rPr>
        <w:footnoteReference w:id="27"/>
      </w:r>
      <w:r w:rsidR="007818C1">
        <w:rPr>
          <w:rFonts w:ascii="Times New Roman" w:eastAsia="Times New Roman" w:hAnsi="Times New Roman" w:cs="Times New Roman"/>
          <w:sz w:val="24"/>
          <w:szCs w:val="24"/>
        </w:rPr>
        <w:t xml:space="preserve"> </w:t>
      </w:r>
      <w:r w:rsidR="004629BA" w:rsidRPr="004629BA">
        <w:rPr>
          <w:rFonts w:ascii="Times New Roman" w:eastAsia="Times New Roman" w:hAnsi="Times New Roman" w:cs="Times New Roman"/>
          <w:sz w:val="24"/>
          <w:szCs w:val="24"/>
        </w:rPr>
        <w:t>A week later he describes his longing for her as “indescribable, unprecedented.”</w:t>
      </w:r>
      <w:r w:rsidR="004629BA" w:rsidRPr="004629BA">
        <w:rPr>
          <w:rFonts w:ascii="Times New Roman" w:eastAsia="Times New Roman" w:hAnsi="Times New Roman" w:cs="Times New Roman"/>
          <w:sz w:val="24"/>
          <w:szCs w:val="24"/>
          <w:vertAlign w:val="superscript"/>
        </w:rPr>
        <w:footnoteReference w:id="28"/>
      </w:r>
    </w:p>
    <w:p w:rsidR="00B31F34" w:rsidRDefault="004A19E4" w:rsidP="00B336A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The Nabokov</w:t>
      </w:r>
      <w:r w:rsidR="00AD1475">
        <w:rPr>
          <w:rFonts w:ascii="Times New Roman" w:eastAsia="Times New Roman" w:hAnsi="Times New Roman" w:cs="Times New Roman"/>
          <w:sz w:val="24"/>
          <w:szCs w:val="24"/>
        </w:rPr>
        <w:t xml:space="preserve">s </w:t>
      </w:r>
      <w:r w:rsidR="00A62665">
        <w:rPr>
          <w:rFonts w:ascii="Times New Roman" w:eastAsia="Times New Roman" w:hAnsi="Times New Roman" w:cs="Times New Roman"/>
          <w:sz w:val="24"/>
          <w:szCs w:val="24"/>
        </w:rPr>
        <w:t xml:space="preserve">returned to </w:t>
      </w:r>
      <w:r w:rsidR="00AD1475">
        <w:rPr>
          <w:rFonts w:ascii="Times New Roman" w:eastAsia="Times New Roman" w:hAnsi="Times New Roman" w:cs="Times New Roman"/>
          <w:sz w:val="24"/>
          <w:szCs w:val="24"/>
        </w:rPr>
        <w:t xml:space="preserve">Paris </w:t>
      </w:r>
      <w:r>
        <w:rPr>
          <w:rFonts w:ascii="Times New Roman" w:eastAsia="Times New Roman" w:hAnsi="Times New Roman" w:cs="Times New Roman"/>
          <w:sz w:val="24"/>
          <w:szCs w:val="24"/>
        </w:rPr>
        <w:t>the week of</w:t>
      </w:r>
      <w:r w:rsidR="00AD1475">
        <w:rPr>
          <w:rFonts w:ascii="Times New Roman" w:eastAsia="Times New Roman" w:hAnsi="Times New Roman" w:cs="Times New Roman"/>
          <w:sz w:val="24"/>
          <w:szCs w:val="24"/>
        </w:rPr>
        <w:t xml:space="preserve"> </w:t>
      </w:r>
      <w:r w:rsidR="00B336A4">
        <w:rPr>
          <w:rFonts w:ascii="Times New Roman" w:eastAsia="Times New Roman" w:hAnsi="Times New Roman" w:cs="Times New Roman"/>
          <w:sz w:val="24"/>
          <w:szCs w:val="24"/>
        </w:rPr>
        <w:t xml:space="preserve">July 1, </w:t>
      </w:r>
      <w:r w:rsidR="00E65AF4">
        <w:rPr>
          <w:rFonts w:ascii="Times New Roman" w:eastAsia="Times New Roman" w:hAnsi="Times New Roman" w:cs="Times New Roman"/>
          <w:sz w:val="24"/>
          <w:szCs w:val="24"/>
        </w:rPr>
        <w:t>on the way from Prague to Cannes</w:t>
      </w:r>
      <w:r w:rsidR="00AD1475">
        <w:rPr>
          <w:rFonts w:ascii="Times New Roman" w:eastAsia="Times New Roman" w:hAnsi="Times New Roman" w:cs="Times New Roman"/>
          <w:sz w:val="24"/>
          <w:szCs w:val="24"/>
        </w:rPr>
        <w:t>.</w:t>
      </w:r>
      <w:r w:rsidR="00E65AF4">
        <w:rPr>
          <w:rFonts w:ascii="Times New Roman" w:eastAsia="Times New Roman" w:hAnsi="Times New Roman" w:cs="Times New Roman"/>
          <w:sz w:val="24"/>
          <w:szCs w:val="24"/>
        </w:rPr>
        <w:t xml:space="preserve"> Vera and Dimitri stayed with relatives, and Nabokov was back at </w:t>
      </w:r>
      <w:r w:rsidR="00AD1475">
        <w:rPr>
          <w:rFonts w:ascii="Times New Roman" w:eastAsia="Times New Roman" w:hAnsi="Times New Roman" w:cs="Times New Roman"/>
          <w:sz w:val="24"/>
          <w:szCs w:val="24"/>
        </w:rPr>
        <w:t xml:space="preserve">the </w:t>
      </w:r>
      <w:r w:rsidR="00E65AF4">
        <w:rPr>
          <w:rFonts w:ascii="Times New Roman" w:eastAsia="Times New Roman" w:hAnsi="Times New Roman" w:cs="Times New Roman"/>
          <w:sz w:val="24"/>
          <w:szCs w:val="24"/>
        </w:rPr>
        <w:t xml:space="preserve">Fondaminsky’s. </w:t>
      </w:r>
      <w:r w:rsidR="00B336A4">
        <w:rPr>
          <w:rFonts w:ascii="Times New Roman" w:eastAsia="Times New Roman" w:hAnsi="Times New Roman" w:cs="Times New Roman"/>
          <w:sz w:val="24"/>
          <w:szCs w:val="24"/>
        </w:rPr>
        <w:t xml:space="preserve">Schiff notes </w:t>
      </w:r>
      <w:r w:rsidR="00A62665">
        <w:rPr>
          <w:rFonts w:ascii="Times New Roman" w:eastAsia="Times New Roman" w:hAnsi="Times New Roman" w:cs="Times New Roman"/>
          <w:sz w:val="24"/>
          <w:szCs w:val="24"/>
        </w:rPr>
        <w:t xml:space="preserve">that </w:t>
      </w:r>
      <w:r w:rsidR="00B336A4">
        <w:rPr>
          <w:rFonts w:ascii="Times New Roman" w:eastAsia="Times New Roman" w:hAnsi="Times New Roman" w:cs="Times New Roman"/>
          <w:sz w:val="24"/>
          <w:szCs w:val="24"/>
        </w:rPr>
        <w:t xml:space="preserve">he stopped </w:t>
      </w:r>
      <w:r w:rsidR="00B336A4" w:rsidRPr="00B336A4">
        <w:rPr>
          <w:rFonts w:ascii="Times New Roman" w:eastAsia="Times New Roman" w:hAnsi="Times New Roman" w:cs="Times New Roman"/>
          <w:sz w:val="24"/>
          <w:szCs w:val="24"/>
        </w:rPr>
        <w:t xml:space="preserve">by </w:t>
      </w:r>
      <w:r w:rsidR="0090498F">
        <w:rPr>
          <w:rFonts w:ascii="Times New Roman" w:eastAsia="Times New Roman" w:hAnsi="Times New Roman" w:cs="Times New Roman"/>
          <w:sz w:val="24"/>
          <w:szCs w:val="24"/>
        </w:rPr>
        <w:t>Iri</w:t>
      </w:r>
      <w:r w:rsidR="004D74D0">
        <w:rPr>
          <w:rFonts w:ascii="Times New Roman" w:eastAsia="Times New Roman" w:hAnsi="Times New Roman" w:cs="Times New Roman"/>
          <w:sz w:val="24"/>
          <w:szCs w:val="24"/>
        </w:rPr>
        <w:t>na’s</w:t>
      </w:r>
      <w:r w:rsidR="00B336A4" w:rsidRPr="00B336A4">
        <w:rPr>
          <w:rFonts w:ascii="Times New Roman" w:eastAsia="Times New Roman" w:hAnsi="Times New Roman" w:cs="Times New Roman"/>
          <w:sz w:val="24"/>
          <w:szCs w:val="24"/>
        </w:rPr>
        <w:t xml:space="preserve"> apartment, </w:t>
      </w:r>
      <w:r w:rsidR="00B336A4">
        <w:rPr>
          <w:rFonts w:ascii="Times New Roman" w:eastAsia="Times New Roman" w:hAnsi="Times New Roman" w:cs="Times New Roman"/>
          <w:sz w:val="24"/>
          <w:szCs w:val="24"/>
        </w:rPr>
        <w:t>but she was out. “</w:t>
      </w:r>
      <w:r w:rsidR="00B336A4" w:rsidRPr="00B336A4">
        <w:rPr>
          <w:rFonts w:ascii="Times New Roman" w:eastAsia="Times New Roman" w:hAnsi="Times New Roman" w:cs="Times New Roman"/>
          <w:sz w:val="24"/>
          <w:szCs w:val="24"/>
        </w:rPr>
        <w:t>Nabokov felt that he had never waited for anyone as he waited for her on July 1. He had been paralyzed by fear that she might not appear a</w:t>
      </w:r>
      <w:r w:rsidR="001A40BE">
        <w:rPr>
          <w:rFonts w:ascii="Times New Roman" w:eastAsia="Times New Roman" w:hAnsi="Times New Roman" w:cs="Times New Roman"/>
          <w:sz w:val="24"/>
          <w:szCs w:val="24"/>
        </w:rPr>
        <w:t>t their late night rendezvous. ‘</w:t>
      </w:r>
      <w:r w:rsidR="00B336A4" w:rsidRPr="00B336A4">
        <w:rPr>
          <w:rFonts w:ascii="Times New Roman" w:eastAsia="Times New Roman" w:hAnsi="Times New Roman" w:cs="Times New Roman"/>
          <w:sz w:val="24"/>
          <w:szCs w:val="24"/>
        </w:rPr>
        <w:t>I love you more than anything on earth</w:t>
      </w:r>
      <w:r w:rsidR="001A40BE">
        <w:rPr>
          <w:rFonts w:ascii="Times New Roman" w:eastAsia="Times New Roman" w:hAnsi="Times New Roman" w:cs="Times New Roman"/>
          <w:sz w:val="24"/>
          <w:szCs w:val="24"/>
        </w:rPr>
        <w:t>,’</w:t>
      </w:r>
      <w:r w:rsidR="00A41F53">
        <w:rPr>
          <w:rFonts w:ascii="Times New Roman" w:eastAsia="Times New Roman" w:hAnsi="Times New Roman" w:cs="Times New Roman"/>
          <w:sz w:val="24"/>
          <w:szCs w:val="24"/>
        </w:rPr>
        <w:t xml:space="preserve"> </w:t>
      </w:r>
      <w:r w:rsidR="00B336A4" w:rsidRPr="00B336A4">
        <w:rPr>
          <w:rFonts w:ascii="Times New Roman" w:eastAsia="Times New Roman" w:hAnsi="Times New Roman" w:cs="Times New Roman"/>
          <w:sz w:val="24"/>
          <w:szCs w:val="24"/>
        </w:rPr>
        <w:t>he wrote in her notebook.</w:t>
      </w:r>
      <w:r w:rsidR="00B336A4">
        <w:rPr>
          <w:rFonts w:ascii="Times New Roman" w:eastAsia="Times New Roman" w:hAnsi="Times New Roman" w:cs="Times New Roman"/>
          <w:sz w:val="24"/>
          <w:szCs w:val="24"/>
        </w:rPr>
        <w:t>”</w:t>
      </w:r>
      <w:r w:rsidR="00B336A4">
        <w:rPr>
          <w:rStyle w:val="FootnoteReference"/>
          <w:rFonts w:ascii="Times New Roman" w:eastAsia="Times New Roman" w:hAnsi="Times New Roman" w:cs="Times New Roman"/>
          <w:sz w:val="24"/>
          <w:szCs w:val="24"/>
        </w:rPr>
        <w:footnoteReference w:id="29"/>
      </w:r>
      <w:r w:rsidR="00B336A4">
        <w:rPr>
          <w:rFonts w:ascii="Times New Roman" w:eastAsia="Times New Roman" w:hAnsi="Times New Roman" w:cs="Times New Roman"/>
          <w:sz w:val="24"/>
          <w:szCs w:val="24"/>
        </w:rPr>
        <w:t xml:space="preserve"> Boyd describes their time together as</w:t>
      </w:r>
      <w:r w:rsidR="00B336A4" w:rsidRPr="00B336A4">
        <w:rPr>
          <w:rFonts w:ascii="Times New Roman" w:eastAsia="Times New Roman" w:hAnsi="Times New Roman" w:cs="Times New Roman"/>
          <w:sz w:val="24"/>
          <w:szCs w:val="24"/>
        </w:rPr>
        <w:t xml:space="preserve"> “four days of snatched meetings, and</w:t>
      </w:r>
      <w:r w:rsidR="00B336A4">
        <w:rPr>
          <w:rFonts w:ascii="Times New Roman" w:eastAsia="Times New Roman" w:hAnsi="Times New Roman" w:cs="Times New Roman"/>
          <w:sz w:val="24"/>
          <w:szCs w:val="24"/>
        </w:rPr>
        <w:t xml:space="preserve"> a last farewell in front of the metro.”</w:t>
      </w:r>
      <w:r w:rsidR="00B336A4">
        <w:rPr>
          <w:rStyle w:val="FootnoteReference"/>
          <w:rFonts w:ascii="Times New Roman" w:eastAsia="Times New Roman" w:hAnsi="Times New Roman" w:cs="Times New Roman"/>
          <w:sz w:val="24"/>
          <w:szCs w:val="24"/>
        </w:rPr>
        <w:footnoteReference w:id="30"/>
      </w:r>
      <w:r w:rsidR="00B336A4">
        <w:rPr>
          <w:rFonts w:ascii="Times New Roman" w:eastAsia="Times New Roman" w:hAnsi="Times New Roman" w:cs="Times New Roman"/>
          <w:sz w:val="24"/>
          <w:szCs w:val="24"/>
        </w:rPr>
        <w:t xml:space="preserve"> </w:t>
      </w:r>
    </w:p>
    <w:p w:rsidR="00515AB1" w:rsidRDefault="00B31F34" w:rsidP="00B7502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A19E4">
        <w:rPr>
          <w:rFonts w:ascii="Times New Roman" w:eastAsia="Times New Roman" w:hAnsi="Times New Roman" w:cs="Times New Roman"/>
          <w:sz w:val="24"/>
          <w:szCs w:val="24"/>
        </w:rPr>
        <w:t xml:space="preserve">The Nabokovs </w:t>
      </w:r>
      <w:r>
        <w:rPr>
          <w:rFonts w:ascii="Times New Roman" w:eastAsia="Times New Roman" w:hAnsi="Times New Roman" w:cs="Times New Roman"/>
          <w:sz w:val="24"/>
          <w:szCs w:val="24"/>
        </w:rPr>
        <w:t xml:space="preserve">arrived in Cannes on July 7 and </w:t>
      </w:r>
      <w:r w:rsidR="003A3ECA">
        <w:rPr>
          <w:rFonts w:ascii="Times New Roman" w:eastAsia="Times New Roman" w:hAnsi="Times New Roman" w:cs="Times New Roman"/>
          <w:sz w:val="24"/>
          <w:szCs w:val="24"/>
        </w:rPr>
        <w:t xml:space="preserve">within a few days </w:t>
      </w:r>
      <w:r>
        <w:rPr>
          <w:rFonts w:ascii="Times New Roman" w:eastAsia="Times New Roman" w:hAnsi="Times New Roman" w:cs="Times New Roman"/>
          <w:sz w:val="24"/>
          <w:szCs w:val="24"/>
        </w:rPr>
        <w:t xml:space="preserve">Vladimir finally confessed the affair to Vera.  </w:t>
      </w:r>
      <w:r w:rsidR="00515AB1">
        <w:rPr>
          <w:rFonts w:ascii="Times New Roman" w:eastAsia="Times New Roman" w:hAnsi="Times New Roman" w:cs="Times New Roman"/>
          <w:sz w:val="24"/>
          <w:szCs w:val="24"/>
        </w:rPr>
        <w:t xml:space="preserve">Nabokov </w:t>
      </w:r>
      <w:r w:rsidR="00755EDA">
        <w:rPr>
          <w:rFonts w:ascii="Times New Roman" w:eastAsia="Times New Roman" w:hAnsi="Times New Roman" w:cs="Times New Roman"/>
          <w:sz w:val="24"/>
          <w:szCs w:val="24"/>
        </w:rPr>
        <w:t>wrote</w:t>
      </w:r>
      <w:r w:rsidR="007E7EE6">
        <w:rPr>
          <w:rFonts w:ascii="Times New Roman" w:eastAsia="Times New Roman" w:hAnsi="Times New Roman" w:cs="Times New Roman"/>
          <w:sz w:val="24"/>
          <w:szCs w:val="24"/>
        </w:rPr>
        <w:t xml:space="preserve"> Irina </w:t>
      </w:r>
      <w:r w:rsidR="00515AB1" w:rsidRPr="00515AB1">
        <w:rPr>
          <w:rFonts w:ascii="Times New Roman" w:eastAsia="Times New Roman" w:hAnsi="Times New Roman" w:cs="Times New Roman"/>
          <w:sz w:val="24"/>
          <w:szCs w:val="24"/>
        </w:rPr>
        <w:t xml:space="preserve">that the evening </w:t>
      </w:r>
      <w:r w:rsidR="00515AB1">
        <w:rPr>
          <w:rFonts w:ascii="Times New Roman" w:eastAsia="Times New Roman" w:hAnsi="Times New Roman" w:cs="Times New Roman"/>
          <w:sz w:val="24"/>
          <w:szCs w:val="24"/>
        </w:rPr>
        <w:t xml:space="preserve">he confessed to Vera </w:t>
      </w:r>
      <w:r w:rsidR="00755EDA">
        <w:rPr>
          <w:rFonts w:ascii="Times New Roman" w:eastAsia="Times New Roman" w:hAnsi="Times New Roman" w:cs="Times New Roman"/>
          <w:sz w:val="24"/>
          <w:szCs w:val="24"/>
        </w:rPr>
        <w:t>had been, in Schiff’s paraphrase, “</w:t>
      </w:r>
      <w:r w:rsidR="00515AB1" w:rsidRPr="00515AB1">
        <w:rPr>
          <w:rFonts w:ascii="Times New Roman" w:eastAsia="Times New Roman" w:hAnsi="Times New Roman" w:cs="Times New Roman"/>
          <w:sz w:val="24"/>
          <w:szCs w:val="24"/>
        </w:rPr>
        <w:t>save for the evening of his father’s murder, the most horrible night of his life.”</w:t>
      </w:r>
      <w:r w:rsidR="00755EDA">
        <w:rPr>
          <w:rStyle w:val="FootnoteReference"/>
          <w:rFonts w:ascii="Times New Roman" w:eastAsia="Times New Roman" w:hAnsi="Times New Roman" w:cs="Times New Roman"/>
          <w:sz w:val="24"/>
          <w:szCs w:val="24"/>
        </w:rPr>
        <w:footnoteReference w:id="31"/>
      </w:r>
      <w:r w:rsidR="00515AB1">
        <w:rPr>
          <w:rFonts w:ascii="Times New Roman" w:eastAsia="Times New Roman" w:hAnsi="Times New Roman" w:cs="Times New Roman"/>
          <w:sz w:val="24"/>
          <w:szCs w:val="24"/>
        </w:rPr>
        <w:t xml:space="preserve"> He </w:t>
      </w:r>
      <w:r w:rsidR="00755EDA">
        <w:rPr>
          <w:rFonts w:ascii="Times New Roman" w:eastAsia="Times New Roman" w:hAnsi="Times New Roman" w:cs="Times New Roman"/>
          <w:sz w:val="24"/>
          <w:szCs w:val="24"/>
        </w:rPr>
        <w:t xml:space="preserve">told her </w:t>
      </w:r>
      <w:r w:rsidR="00515AB1">
        <w:rPr>
          <w:rFonts w:ascii="Times New Roman" w:eastAsia="Times New Roman" w:hAnsi="Times New Roman" w:cs="Times New Roman"/>
          <w:sz w:val="24"/>
          <w:szCs w:val="24"/>
        </w:rPr>
        <w:t xml:space="preserve">Vera </w:t>
      </w:r>
      <w:r w:rsidR="00755EDA">
        <w:rPr>
          <w:rFonts w:ascii="Times New Roman" w:eastAsia="Times New Roman" w:hAnsi="Times New Roman" w:cs="Times New Roman"/>
          <w:sz w:val="24"/>
          <w:szCs w:val="24"/>
        </w:rPr>
        <w:t>was</w:t>
      </w:r>
      <w:r w:rsidR="00515AB1">
        <w:rPr>
          <w:rFonts w:ascii="Times New Roman" w:eastAsia="Times New Roman" w:hAnsi="Times New Roman" w:cs="Times New Roman"/>
          <w:sz w:val="24"/>
          <w:szCs w:val="24"/>
        </w:rPr>
        <w:t xml:space="preserve"> not going to release him from the marriage, but that he could n</w:t>
      </w:r>
      <w:r w:rsidR="00755EDA">
        <w:rPr>
          <w:rFonts w:ascii="Times New Roman" w:eastAsia="Times New Roman" w:hAnsi="Times New Roman" w:cs="Times New Roman"/>
          <w:sz w:val="24"/>
          <w:szCs w:val="24"/>
        </w:rPr>
        <w:t xml:space="preserve">ot think of living without her. </w:t>
      </w:r>
      <w:r w:rsidR="001A40BE">
        <w:rPr>
          <w:rFonts w:ascii="Times New Roman" w:eastAsia="Times New Roman" w:hAnsi="Times New Roman" w:cs="Times New Roman"/>
          <w:sz w:val="24"/>
          <w:szCs w:val="24"/>
        </w:rPr>
        <w:t>He begged Irina</w:t>
      </w:r>
      <w:r w:rsidR="00755EDA">
        <w:rPr>
          <w:rFonts w:ascii="Times New Roman" w:eastAsia="Times New Roman" w:hAnsi="Times New Roman" w:cs="Times New Roman"/>
          <w:sz w:val="24"/>
          <w:szCs w:val="24"/>
        </w:rPr>
        <w:t xml:space="preserve"> to be faithful</w:t>
      </w:r>
      <w:r w:rsidR="001A40BE">
        <w:rPr>
          <w:rFonts w:ascii="Times New Roman" w:eastAsia="Times New Roman" w:hAnsi="Times New Roman" w:cs="Times New Roman"/>
          <w:sz w:val="24"/>
          <w:szCs w:val="24"/>
        </w:rPr>
        <w:t xml:space="preserve"> to him</w:t>
      </w:r>
      <w:r w:rsidR="00755EDA">
        <w:rPr>
          <w:rFonts w:ascii="Times New Roman" w:eastAsia="Times New Roman" w:hAnsi="Times New Roman" w:cs="Times New Roman"/>
          <w:sz w:val="24"/>
          <w:szCs w:val="24"/>
        </w:rPr>
        <w:t xml:space="preserve"> and to write him longer letters, </w:t>
      </w:r>
      <w:r w:rsidR="001A40BE">
        <w:rPr>
          <w:rFonts w:ascii="Times New Roman" w:eastAsia="Times New Roman" w:hAnsi="Times New Roman" w:cs="Times New Roman"/>
          <w:sz w:val="24"/>
          <w:szCs w:val="24"/>
        </w:rPr>
        <w:t xml:space="preserve">and </w:t>
      </w:r>
      <w:r w:rsidR="00755EDA">
        <w:rPr>
          <w:rFonts w:ascii="Times New Roman" w:eastAsia="Times New Roman" w:hAnsi="Times New Roman" w:cs="Times New Roman"/>
          <w:sz w:val="24"/>
          <w:szCs w:val="24"/>
        </w:rPr>
        <w:t xml:space="preserve">he promised </w:t>
      </w:r>
      <w:r w:rsidR="001A40BE">
        <w:rPr>
          <w:rFonts w:ascii="Times New Roman" w:eastAsia="Times New Roman" w:hAnsi="Times New Roman" w:cs="Times New Roman"/>
          <w:sz w:val="24"/>
          <w:szCs w:val="24"/>
        </w:rPr>
        <w:t>to</w:t>
      </w:r>
      <w:r w:rsidR="00755EDA">
        <w:rPr>
          <w:rFonts w:ascii="Times New Roman" w:eastAsia="Times New Roman" w:hAnsi="Times New Roman" w:cs="Times New Roman"/>
          <w:sz w:val="24"/>
          <w:szCs w:val="24"/>
        </w:rPr>
        <w:t xml:space="preserve"> see her in the fall.</w:t>
      </w:r>
      <w:r w:rsidR="00515AB1">
        <w:rPr>
          <w:rStyle w:val="FootnoteReference"/>
          <w:rFonts w:ascii="Times New Roman" w:eastAsia="Times New Roman" w:hAnsi="Times New Roman" w:cs="Times New Roman"/>
          <w:sz w:val="24"/>
          <w:szCs w:val="24"/>
        </w:rPr>
        <w:footnoteReference w:id="32"/>
      </w:r>
      <w:r w:rsidR="00515AB1">
        <w:rPr>
          <w:rFonts w:ascii="Times New Roman" w:eastAsia="Times New Roman" w:hAnsi="Times New Roman" w:cs="Times New Roman"/>
          <w:sz w:val="24"/>
          <w:szCs w:val="24"/>
        </w:rPr>
        <w:t xml:space="preserve">  </w:t>
      </w:r>
    </w:p>
    <w:p w:rsidR="00911FED" w:rsidRDefault="00FA7053" w:rsidP="004C671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7EE6">
        <w:rPr>
          <w:rFonts w:ascii="Times New Roman" w:eastAsia="Times New Roman" w:hAnsi="Times New Roman" w:cs="Times New Roman"/>
          <w:sz w:val="24"/>
          <w:szCs w:val="24"/>
        </w:rPr>
        <w:t>In the meantime, Vera decided to put the affair behind her</w:t>
      </w:r>
      <w:r w:rsidR="00911FED">
        <w:rPr>
          <w:rFonts w:ascii="Times New Roman" w:eastAsia="Times New Roman" w:hAnsi="Times New Roman" w:cs="Times New Roman"/>
          <w:sz w:val="24"/>
          <w:szCs w:val="24"/>
        </w:rPr>
        <w:t>, and no longer mentioned Irina</w:t>
      </w:r>
      <w:r w:rsidR="00A6168C">
        <w:rPr>
          <w:rFonts w:ascii="Times New Roman" w:eastAsia="Times New Roman" w:hAnsi="Times New Roman" w:cs="Times New Roman"/>
          <w:sz w:val="24"/>
          <w:szCs w:val="24"/>
        </w:rPr>
        <w:t xml:space="preserve">. Her calm and solicitousness was unnerving. </w:t>
      </w:r>
      <w:r w:rsidR="00A62665">
        <w:rPr>
          <w:rFonts w:ascii="Times New Roman" w:eastAsia="Times New Roman" w:hAnsi="Times New Roman" w:cs="Times New Roman"/>
          <w:sz w:val="24"/>
          <w:szCs w:val="24"/>
        </w:rPr>
        <w:t xml:space="preserve">“Her smile kills me” </w:t>
      </w:r>
      <w:r w:rsidR="00911FED">
        <w:rPr>
          <w:rFonts w:ascii="Times New Roman" w:eastAsia="Times New Roman" w:hAnsi="Times New Roman" w:cs="Times New Roman"/>
          <w:sz w:val="24"/>
          <w:szCs w:val="24"/>
        </w:rPr>
        <w:t>Nabokov</w:t>
      </w:r>
      <w:r w:rsidR="00A62665">
        <w:rPr>
          <w:rFonts w:ascii="Times New Roman" w:eastAsia="Times New Roman" w:hAnsi="Times New Roman" w:cs="Times New Roman"/>
          <w:sz w:val="24"/>
          <w:szCs w:val="24"/>
        </w:rPr>
        <w:t xml:space="preserve"> wrote </w:t>
      </w:r>
      <w:r w:rsidR="00911FED">
        <w:rPr>
          <w:rFonts w:ascii="Times New Roman" w:eastAsia="Times New Roman" w:hAnsi="Times New Roman" w:cs="Times New Roman"/>
          <w:sz w:val="24"/>
          <w:szCs w:val="24"/>
        </w:rPr>
        <w:t xml:space="preserve">Irina </w:t>
      </w:r>
      <w:r w:rsidR="00A62665">
        <w:rPr>
          <w:rFonts w:ascii="Times New Roman" w:eastAsia="Times New Roman" w:hAnsi="Times New Roman" w:cs="Times New Roman"/>
          <w:sz w:val="24"/>
          <w:szCs w:val="24"/>
        </w:rPr>
        <w:t>on July 28</w:t>
      </w:r>
      <w:r w:rsidR="00911FED">
        <w:rPr>
          <w:rFonts w:ascii="Times New Roman" w:eastAsia="Times New Roman" w:hAnsi="Times New Roman" w:cs="Times New Roman"/>
          <w:sz w:val="24"/>
          <w:szCs w:val="24"/>
        </w:rPr>
        <w:t>.</w:t>
      </w:r>
      <w:r w:rsidR="00911FED" w:rsidRPr="00911FED">
        <w:rPr>
          <w:rFonts w:ascii="Times New Roman" w:eastAsia="Times New Roman" w:hAnsi="Times New Roman" w:cs="Times New Roman"/>
          <w:sz w:val="24"/>
          <w:szCs w:val="24"/>
        </w:rPr>
        <w:t xml:space="preserve"> “She is convincing herself and me (without words) that you are a hallucination.”</w:t>
      </w:r>
      <w:r w:rsidR="00911FED">
        <w:rPr>
          <w:rFonts w:ascii="Times New Roman" w:eastAsia="Times New Roman" w:hAnsi="Times New Roman" w:cs="Times New Roman"/>
          <w:sz w:val="24"/>
          <w:szCs w:val="24"/>
        </w:rPr>
        <w:t xml:space="preserve"> </w:t>
      </w:r>
      <w:r w:rsidR="0061451B">
        <w:rPr>
          <w:rStyle w:val="FootnoteReference"/>
          <w:rFonts w:ascii="Times New Roman" w:eastAsia="Times New Roman" w:hAnsi="Times New Roman" w:cs="Times New Roman"/>
          <w:sz w:val="24"/>
          <w:szCs w:val="24"/>
        </w:rPr>
        <w:footnoteReference w:id="33"/>
      </w:r>
      <w:r w:rsidR="00A62665">
        <w:rPr>
          <w:rFonts w:ascii="Times New Roman" w:eastAsia="Times New Roman" w:hAnsi="Times New Roman" w:cs="Times New Roman"/>
          <w:sz w:val="24"/>
          <w:szCs w:val="24"/>
        </w:rPr>
        <w:t xml:space="preserve"> </w:t>
      </w:r>
      <w:r w:rsidR="00726C48">
        <w:rPr>
          <w:rFonts w:ascii="Times New Roman" w:eastAsia="Times New Roman" w:hAnsi="Times New Roman" w:cs="Times New Roman"/>
          <w:sz w:val="24"/>
          <w:szCs w:val="24"/>
        </w:rPr>
        <w:t>But he reassures</w:t>
      </w:r>
      <w:r w:rsidR="004C6711">
        <w:rPr>
          <w:rFonts w:ascii="Times New Roman" w:eastAsia="Times New Roman" w:hAnsi="Times New Roman" w:cs="Times New Roman"/>
          <w:sz w:val="24"/>
          <w:szCs w:val="24"/>
        </w:rPr>
        <w:t xml:space="preserve"> Irina that he cannot </w:t>
      </w:r>
      <w:r w:rsidR="004C6711" w:rsidRPr="004C6711">
        <w:rPr>
          <w:rFonts w:ascii="Times New Roman" w:eastAsia="Times New Roman" w:hAnsi="Times New Roman" w:cs="Times New Roman"/>
          <w:sz w:val="24"/>
          <w:szCs w:val="24"/>
        </w:rPr>
        <w:t xml:space="preserve">shake his </w:t>
      </w:r>
      <w:r w:rsidR="00726C48">
        <w:rPr>
          <w:rFonts w:ascii="Times New Roman" w:eastAsia="Times New Roman" w:hAnsi="Times New Roman" w:cs="Times New Roman"/>
          <w:sz w:val="24"/>
          <w:szCs w:val="24"/>
        </w:rPr>
        <w:t xml:space="preserve">love for her </w:t>
      </w:r>
      <w:r w:rsidR="004C6711" w:rsidRPr="004C6711">
        <w:rPr>
          <w:rFonts w:ascii="Times New Roman" w:eastAsia="Times New Roman" w:hAnsi="Times New Roman" w:cs="Times New Roman"/>
          <w:sz w:val="24"/>
          <w:szCs w:val="24"/>
        </w:rPr>
        <w:t>and would have to leave Vera</w:t>
      </w:r>
      <w:r w:rsidR="00911FED">
        <w:rPr>
          <w:rFonts w:ascii="Times New Roman" w:eastAsia="Times New Roman" w:hAnsi="Times New Roman" w:cs="Times New Roman"/>
          <w:sz w:val="24"/>
          <w:szCs w:val="24"/>
        </w:rPr>
        <w:t>.</w:t>
      </w:r>
      <w:r w:rsidR="004C6711">
        <w:rPr>
          <w:rStyle w:val="FootnoteReference"/>
          <w:rFonts w:ascii="Times New Roman" w:eastAsia="Times New Roman" w:hAnsi="Times New Roman" w:cs="Times New Roman"/>
          <w:sz w:val="24"/>
          <w:szCs w:val="24"/>
        </w:rPr>
        <w:footnoteReference w:id="34"/>
      </w:r>
      <w:r w:rsidR="00C8353F">
        <w:rPr>
          <w:rFonts w:ascii="Times New Roman" w:eastAsia="Times New Roman" w:hAnsi="Times New Roman" w:cs="Times New Roman"/>
          <w:sz w:val="24"/>
          <w:szCs w:val="24"/>
        </w:rPr>
        <w:t xml:space="preserve"> </w:t>
      </w:r>
    </w:p>
    <w:p w:rsidR="004C6711" w:rsidRPr="004C6711" w:rsidRDefault="00911FED" w:rsidP="004C671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Nabokov had promised Vera that he would stop writing to Irina.</w:t>
      </w:r>
      <w:r>
        <w:rPr>
          <w:rStyle w:val="FootnoteReference"/>
          <w:rFonts w:ascii="Times New Roman" w:eastAsia="Times New Roman" w:hAnsi="Times New Roman" w:cs="Times New Roman"/>
          <w:sz w:val="24"/>
          <w:szCs w:val="24"/>
        </w:rPr>
        <w:footnoteReference w:id="35"/>
      </w:r>
      <w:r>
        <w:rPr>
          <w:rFonts w:ascii="Times New Roman" w:eastAsia="Times New Roman" w:hAnsi="Times New Roman" w:cs="Times New Roman"/>
          <w:sz w:val="24"/>
          <w:szCs w:val="24"/>
        </w:rPr>
        <w:t xml:space="preserve"> To Irina he explained that he concealed the fact that he was writing because </w:t>
      </w:r>
      <w:r w:rsidR="007E7EE6">
        <w:rPr>
          <w:rFonts w:ascii="Times New Roman" w:eastAsia="Times New Roman" w:hAnsi="Times New Roman" w:cs="Times New Roman"/>
          <w:sz w:val="24"/>
          <w:szCs w:val="24"/>
        </w:rPr>
        <w:t>“</w:t>
      </w:r>
      <w:r w:rsidR="00C8353F">
        <w:rPr>
          <w:rFonts w:ascii="Times New Roman" w:eastAsia="Times New Roman" w:hAnsi="Times New Roman" w:cs="Times New Roman"/>
          <w:sz w:val="24"/>
          <w:szCs w:val="24"/>
        </w:rPr>
        <w:t>he felt so madly sorry</w:t>
      </w:r>
      <w:r>
        <w:rPr>
          <w:rFonts w:ascii="Times New Roman" w:eastAsia="Times New Roman" w:hAnsi="Times New Roman" w:cs="Times New Roman"/>
          <w:sz w:val="24"/>
          <w:szCs w:val="24"/>
        </w:rPr>
        <w:t>” for Vera</w:t>
      </w:r>
      <w:r w:rsidR="007E7EE6">
        <w:rPr>
          <w:rFonts w:ascii="Times New Roman" w:eastAsia="Times New Roman" w:hAnsi="Times New Roman" w:cs="Times New Roman"/>
          <w:sz w:val="24"/>
          <w:szCs w:val="24"/>
        </w:rPr>
        <w:t>.</w:t>
      </w:r>
      <w:r w:rsidR="00C8353F">
        <w:rPr>
          <w:rStyle w:val="FootnoteReference"/>
          <w:rFonts w:ascii="Times New Roman" w:eastAsia="Times New Roman" w:hAnsi="Times New Roman" w:cs="Times New Roman"/>
          <w:sz w:val="24"/>
          <w:szCs w:val="24"/>
        </w:rPr>
        <w:footnoteReference w:id="36"/>
      </w:r>
    </w:p>
    <w:p w:rsidR="00FA7053" w:rsidRDefault="00C8353F" w:rsidP="00B7502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C6711">
        <w:rPr>
          <w:rFonts w:ascii="Times New Roman" w:eastAsia="Times New Roman" w:hAnsi="Times New Roman" w:cs="Times New Roman"/>
          <w:sz w:val="24"/>
          <w:szCs w:val="24"/>
        </w:rPr>
        <w:t xml:space="preserve">When </w:t>
      </w:r>
      <w:r w:rsidR="00241A64">
        <w:rPr>
          <w:rFonts w:ascii="Times New Roman" w:eastAsia="Times New Roman" w:hAnsi="Times New Roman" w:cs="Times New Roman"/>
          <w:sz w:val="24"/>
          <w:szCs w:val="24"/>
        </w:rPr>
        <w:t xml:space="preserve">Vera found out that Nabokov was still writing to Irina, </w:t>
      </w:r>
      <w:r w:rsidR="004C6711">
        <w:rPr>
          <w:rFonts w:ascii="Times New Roman" w:eastAsia="Times New Roman" w:hAnsi="Times New Roman" w:cs="Times New Roman"/>
          <w:sz w:val="24"/>
          <w:szCs w:val="24"/>
        </w:rPr>
        <w:t xml:space="preserve">everything came to a climax.  </w:t>
      </w:r>
      <w:r w:rsidR="002C1FD3">
        <w:rPr>
          <w:rFonts w:ascii="Times New Roman" w:eastAsia="Times New Roman" w:hAnsi="Times New Roman" w:cs="Times New Roman"/>
          <w:sz w:val="24"/>
          <w:szCs w:val="24"/>
        </w:rPr>
        <w:t xml:space="preserve">There were scenes that made </w:t>
      </w:r>
      <w:r w:rsidR="004C6711">
        <w:rPr>
          <w:rFonts w:ascii="Times New Roman" w:eastAsia="Times New Roman" w:hAnsi="Times New Roman" w:cs="Times New Roman"/>
          <w:sz w:val="24"/>
          <w:szCs w:val="24"/>
        </w:rPr>
        <w:t xml:space="preserve">Nabokov </w:t>
      </w:r>
      <w:r w:rsidR="002C1FD3">
        <w:rPr>
          <w:rFonts w:ascii="Times New Roman" w:eastAsia="Times New Roman" w:hAnsi="Times New Roman" w:cs="Times New Roman"/>
          <w:sz w:val="24"/>
          <w:szCs w:val="24"/>
        </w:rPr>
        <w:t>feel he would end in a madhouse.</w:t>
      </w:r>
      <w:r w:rsidR="004C6711">
        <w:rPr>
          <w:rStyle w:val="FootnoteReference"/>
          <w:rFonts w:ascii="Times New Roman" w:eastAsia="Times New Roman" w:hAnsi="Times New Roman" w:cs="Times New Roman"/>
          <w:sz w:val="24"/>
          <w:szCs w:val="24"/>
        </w:rPr>
        <w:footnoteReference w:id="37"/>
      </w:r>
      <w:r w:rsidR="004862AA">
        <w:rPr>
          <w:rFonts w:ascii="Times New Roman" w:eastAsia="Times New Roman" w:hAnsi="Times New Roman" w:cs="Times New Roman"/>
          <w:sz w:val="24"/>
          <w:szCs w:val="24"/>
        </w:rPr>
        <w:t xml:space="preserve"> Clearly Nabokov had to </w:t>
      </w:r>
      <w:r w:rsidR="004D423A">
        <w:rPr>
          <w:rFonts w:ascii="Times New Roman" w:eastAsia="Times New Roman" w:hAnsi="Times New Roman" w:cs="Times New Roman"/>
          <w:sz w:val="24"/>
          <w:szCs w:val="24"/>
        </w:rPr>
        <w:t>come to a decision.</w:t>
      </w:r>
      <w:r w:rsidR="004862AA">
        <w:rPr>
          <w:rFonts w:ascii="Times New Roman" w:eastAsia="Times New Roman" w:hAnsi="Times New Roman" w:cs="Times New Roman"/>
          <w:sz w:val="24"/>
          <w:szCs w:val="24"/>
        </w:rPr>
        <w:t xml:space="preserve">  Like many with magical thinking, he </w:t>
      </w:r>
      <w:r w:rsidR="001628D0">
        <w:rPr>
          <w:rFonts w:ascii="Times New Roman" w:eastAsia="Times New Roman" w:hAnsi="Times New Roman" w:cs="Times New Roman"/>
          <w:sz w:val="24"/>
          <w:szCs w:val="24"/>
        </w:rPr>
        <w:t xml:space="preserve">may have </w:t>
      </w:r>
      <w:r w:rsidR="004862AA">
        <w:rPr>
          <w:rFonts w:ascii="Times New Roman" w:eastAsia="Times New Roman" w:hAnsi="Times New Roman" w:cs="Times New Roman"/>
          <w:sz w:val="24"/>
          <w:szCs w:val="24"/>
        </w:rPr>
        <w:t>hoped that the two oppos</w:t>
      </w:r>
      <w:r w:rsidR="00ED6DDE">
        <w:rPr>
          <w:rFonts w:ascii="Times New Roman" w:eastAsia="Times New Roman" w:hAnsi="Times New Roman" w:cs="Times New Roman"/>
          <w:sz w:val="24"/>
          <w:szCs w:val="24"/>
        </w:rPr>
        <w:t xml:space="preserve">ing desires could somehow </w:t>
      </w:r>
      <w:r w:rsidR="004862AA">
        <w:rPr>
          <w:rFonts w:ascii="Times New Roman" w:eastAsia="Times New Roman" w:hAnsi="Times New Roman" w:cs="Times New Roman"/>
          <w:sz w:val="24"/>
          <w:szCs w:val="24"/>
        </w:rPr>
        <w:t>coexist.</w:t>
      </w:r>
      <w:r w:rsidR="0014285A">
        <w:rPr>
          <w:rStyle w:val="FootnoteReference"/>
          <w:rFonts w:ascii="Times New Roman" w:eastAsia="Times New Roman" w:hAnsi="Times New Roman" w:cs="Times New Roman"/>
          <w:sz w:val="24"/>
          <w:szCs w:val="24"/>
        </w:rPr>
        <w:footnoteReference w:id="38"/>
      </w:r>
      <w:r w:rsidR="004862AA">
        <w:rPr>
          <w:rFonts w:ascii="Times New Roman" w:eastAsia="Times New Roman" w:hAnsi="Times New Roman" w:cs="Times New Roman"/>
          <w:sz w:val="24"/>
          <w:szCs w:val="24"/>
        </w:rPr>
        <w:t xml:space="preserve"> </w:t>
      </w:r>
      <w:r w:rsidR="004D423A">
        <w:rPr>
          <w:rFonts w:ascii="Times New Roman" w:eastAsia="Times New Roman" w:hAnsi="Times New Roman" w:cs="Times New Roman"/>
          <w:sz w:val="24"/>
          <w:szCs w:val="24"/>
        </w:rPr>
        <w:t xml:space="preserve"> Stacy Schiff, who read the letters, </w:t>
      </w:r>
      <w:r w:rsidR="00153650">
        <w:rPr>
          <w:rFonts w:ascii="Times New Roman" w:eastAsia="Times New Roman" w:hAnsi="Times New Roman" w:cs="Times New Roman"/>
          <w:sz w:val="24"/>
          <w:szCs w:val="24"/>
        </w:rPr>
        <w:t xml:space="preserve">concludes </w:t>
      </w:r>
      <w:r w:rsidR="001628D0">
        <w:rPr>
          <w:rFonts w:ascii="Times New Roman" w:eastAsia="Times New Roman" w:hAnsi="Times New Roman" w:cs="Times New Roman"/>
          <w:sz w:val="24"/>
          <w:szCs w:val="24"/>
        </w:rPr>
        <w:t xml:space="preserve">that Nabokov would have left Vera had it not been for the fact that Vera threatened to take Dimitri from his father.  In </w:t>
      </w:r>
      <w:r w:rsidR="00D61ED1">
        <w:rPr>
          <w:rFonts w:ascii="Times New Roman" w:eastAsia="Times New Roman" w:hAnsi="Times New Roman" w:cs="Times New Roman"/>
          <w:sz w:val="24"/>
          <w:szCs w:val="24"/>
        </w:rPr>
        <w:t>the end,</w:t>
      </w:r>
      <w:r w:rsidR="001628D0">
        <w:rPr>
          <w:rFonts w:ascii="Times New Roman" w:eastAsia="Times New Roman" w:hAnsi="Times New Roman" w:cs="Times New Roman"/>
          <w:sz w:val="24"/>
          <w:szCs w:val="24"/>
        </w:rPr>
        <w:t xml:space="preserve"> Nabokov wrote Irina </w:t>
      </w:r>
      <w:r w:rsidR="004862AA" w:rsidRPr="004862AA">
        <w:rPr>
          <w:rFonts w:ascii="Times New Roman" w:eastAsia="Times New Roman" w:hAnsi="Times New Roman" w:cs="Times New Roman"/>
          <w:sz w:val="24"/>
          <w:szCs w:val="24"/>
        </w:rPr>
        <w:t xml:space="preserve">that </w:t>
      </w:r>
      <w:r w:rsidR="007C3B4D">
        <w:rPr>
          <w:rFonts w:ascii="Times New Roman" w:eastAsia="Times New Roman" w:hAnsi="Times New Roman" w:cs="Times New Roman"/>
          <w:sz w:val="24"/>
          <w:szCs w:val="24"/>
        </w:rPr>
        <w:t xml:space="preserve">he was forced </w:t>
      </w:r>
      <w:r w:rsidR="004862AA" w:rsidRPr="004862AA">
        <w:rPr>
          <w:rFonts w:ascii="Times New Roman" w:eastAsia="Times New Roman" w:hAnsi="Times New Roman" w:cs="Times New Roman"/>
          <w:sz w:val="24"/>
          <w:szCs w:val="24"/>
        </w:rPr>
        <w:t>to end the affair</w:t>
      </w:r>
      <w:r w:rsidR="001628D0">
        <w:rPr>
          <w:rFonts w:ascii="Times New Roman" w:eastAsia="Times New Roman" w:hAnsi="Times New Roman" w:cs="Times New Roman"/>
          <w:sz w:val="24"/>
          <w:szCs w:val="24"/>
        </w:rPr>
        <w:t xml:space="preserve"> and h</w:t>
      </w:r>
      <w:r w:rsidR="004862AA" w:rsidRPr="004862AA">
        <w:rPr>
          <w:rFonts w:ascii="Times New Roman" w:eastAsia="Times New Roman" w:hAnsi="Times New Roman" w:cs="Times New Roman"/>
          <w:sz w:val="24"/>
          <w:szCs w:val="24"/>
        </w:rPr>
        <w:t>e would not be writing again.</w:t>
      </w:r>
      <w:r w:rsidR="001628D0">
        <w:rPr>
          <w:rStyle w:val="FootnoteReference"/>
          <w:rFonts w:ascii="Times New Roman" w:eastAsia="Times New Roman" w:hAnsi="Times New Roman" w:cs="Times New Roman"/>
          <w:sz w:val="24"/>
          <w:szCs w:val="24"/>
        </w:rPr>
        <w:footnoteReference w:id="39"/>
      </w:r>
      <w:r w:rsidR="001628D0">
        <w:rPr>
          <w:rFonts w:ascii="Times New Roman" w:eastAsia="Times New Roman" w:hAnsi="Times New Roman" w:cs="Times New Roman"/>
          <w:sz w:val="24"/>
          <w:szCs w:val="24"/>
        </w:rPr>
        <w:t xml:space="preserve">  </w:t>
      </w:r>
      <w:r w:rsidR="004D423A">
        <w:rPr>
          <w:rFonts w:ascii="Times New Roman" w:eastAsia="Times New Roman" w:hAnsi="Times New Roman" w:cs="Times New Roman"/>
          <w:sz w:val="24"/>
          <w:szCs w:val="24"/>
        </w:rPr>
        <w:t xml:space="preserve">Irina replied that </w:t>
      </w:r>
      <w:r w:rsidR="001628D0">
        <w:rPr>
          <w:rFonts w:ascii="Times New Roman" w:eastAsia="Times New Roman" w:hAnsi="Times New Roman" w:cs="Times New Roman"/>
          <w:sz w:val="24"/>
          <w:szCs w:val="24"/>
        </w:rPr>
        <w:t xml:space="preserve">she would come to Cannes, but </w:t>
      </w:r>
      <w:r w:rsidR="004D423A">
        <w:rPr>
          <w:rFonts w:ascii="Times New Roman" w:eastAsia="Times New Roman" w:hAnsi="Times New Roman" w:cs="Times New Roman"/>
          <w:sz w:val="24"/>
          <w:szCs w:val="24"/>
        </w:rPr>
        <w:t xml:space="preserve">Nabokov asked her not to.  </w:t>
      </w:r>
      <w:r w:rsidR="006B08AF">
        <w:rPr>
          <w:rFonts w:ascii="Times New Roman" w:eastAsia="Times New Roman" w:hAnsi="Times New Roman" w:cs="Times New Roman"/>
          <w:sz w:val="24"/>
          <w:szCs w:val="24"/>
        </w:rPr>
        <w:t>Irina did make the journey to Cannes, although not right away, but it was fruitless.</w:t>
      </w:r>
      <w:r w:rsidR="006B08AF">
        <w:rPr>
          <w:rStyle w:val="FootnoteReference"/>
          <w:rFonts w:ascii="Times New Roman" w:eastAsia="Times New Roman" w:hAnsi="Times New Roman" w:cs="Times New Roman"/>
          <w:sz w:val="24"/>
          <w:szCs w:val="24"/>
        </w:rPr>
        <w:footnoteReference w:id="40"/>
      </w:r>
      <w:r w:rsidR="00241A64">
        <w:rPr>
          <w:rFonts w:ascii="Times New Roman" w:eastAsia="Times New Roman" w:hAnsi="Times New Roman" w:cs="Times New Roman"/>
          <w:sz w:val="24"/>
          <w:szCs w:val="24"/>
        </w:rPr>
        <w:t xml:space="preserve"> Vladimir late</w:t>
      </w:r>
      <w:r w:rsidR="004D423A">
        <w:rPr>
          <w:rFonts w:ascii="Times New Roman" w:eastAsia="Times New Roman" w:hAnsi="Times New Roman" w:cs="Times New Roman"/>
          <w:sz w:val="24"/>
          <w:szCs w:val="24"/>
        </w:rPr>
        <w:t xml:space="preserve">r wrote Irina to </w:t>
      </w:r>
      <w:r w:rsidR="00241A64">
        <w:rPr>
          <w:rFonts w:ascii="Times New Roman" w:eastAsia="Times New Roman" w:hAnsi="Times New Roman" w:cs="Times New Roman"/>
          <w:sz w:val="24"/>
          <w:szCs w:val="24"/>
        </w:rPr>
        <w:t xml:space="preserve">ask </w:t>
      </w:r>
      <w:r w:rsidR="004D423A">
        <w:rPr>
          <w:rFonts w:ascii="Times New Roman" w:eastAsia="Times New Roman" w:hAnsi="Times New Roman" w:cs="Times New Roman"/>
          <w:sz w:val="24"/>
          <w:szCs w:val="24"/>
        </w:rPr>
        <w:t xml:space="preserve">her to </w:t>
      </w:r>
      <w:r w:rsidR="00241A64">
        <w:rPr>
          <w:rFonts w:ascii="Times New Roman" w:eastAsia="Times New Roman" w:hAnsi="Times New Roman" w:cs="Times New Roman"/>
          <w:sz w:val="24"/>
          <w:szCs w:val="24"/>
        </w:rPr>
        <w:t>return of his letters</w:t>
      </w:r>
      <w:r w:rsidR="004D423A">
        <w:rPr>
          <w:rFonts w:ascii="Times New Roman" w:eastAsia="Times New Roman" w:hAnsi="Times New Roman" w:cs="Times New Roman"/>
          <w:sz w:val="24"/>
          <w:szCs w:val="24"/>
        </w:rPr>
        <w:t>. She did not</w:t>
      </w:r>
      <w:r w:rsidR="00DB4B6A">
        <w:rPr>
          <w:rFonts w:ascii="Times New Roman" w:eastAsia="Times New Roman" w:hAnsi="Times New Roman" w:cs="Times New Roman"/>
          <w:sz w:val="24"/>
          <w:szCs w:val="24"/>
        </w:rPr>
        <w:t xml:space="preserve"> return them</w:t>
      </w:r>
      <w:r w:rsidR="004D423A">
        <w:rPr>
          <w:rFonts w:ascii="Times New Roman" w:eastAsia="Times New Roman" w:hAnsi="Times New Roman" w:cs="Times New Roman"/>
          <w:sz w:val="24"/>
          <w:szCs w:val="24"/>
        </w:rPr>
        <w:t xml:space="preserve">. </w:t>
      </w:r>
      <w:r w:rsidR="003D7136">
        <w:rPr>
          <w:rFonts w:ascii="Times New Roman" w:eastAsia="Times New Roman" w:hAnsi="Times New Roman" w:cs="Times New Roman"/>
          <w:sz w:val="24"/>
          <w:szCs w:val="24"/>
        </w:rPr>
        <w:t xml:space="preserve">Thereafter, Irina attended one of his readings, but they never saw each other again.  She wrote a novel </w:t>
      </w:r>
      <w:r w:rsidR="004B0735">
        <w:rPr>
          <w:rFonts w:ascii="Times New Roman" w:eastAsia="Times New Roman" w:hAnsi="Times New Roman" w:cs="Times New Roman"/>
          <w:sz w:val="24"/>
          <w:szCs w:val="24"/>
        </w:rPr>
        <w:t xml:space="preserve">based on the affair, </w:t>
      </w:r>
      <w:r w:rsidR="003D7136">
        <w:rPr>
          <w:rFonts w:ascii="Times New Roman" w:eastAsia="Times New Roman" w:hAnsi="Times New Roman" w:cs="Times New Roman"/>
          <w:sz w:val="24"/>
          <w:szCs w:val="24"/>
        </w:rPr>
        <w:t xml:space="preserve">quoting liberally from their letters, </w:t>
      </w:r>
      <w:r w:rsidR="004D423A">
        <w:rPr>
          <w:rFonts w:ascii="Times New Roman" w:eastAsia="Times New Roman" w:hAnsi="Times New Roman" w:cs="Times New Roman"/>
          <w:sz w:val="24"/>
          <w:szCs w:val="24"/>
        </w:rPr>
        <w:t xml:space="preserve">at the end of </w:t>
      </w:r>
      <w:r w:rsidR="003D7136">
        <w:rPr>
          <w:rFonts w:ascii="Times New Roman" w:eastAsia="Times New Roman" w:hAnsi="Times New Roman" w:cs="Times New Roman"/>
          <w:sz w:val="24"/>
          <w:szCs w:val="24"/>
        </w:rPr>
        <w:t>which the bereft</w:t>
      </w:r>
      <w:r w:rsidR="004B0735">
        <w:rPr>
          <w:rFonts w:ascii="Times New Roman" w:eastAsia="Times New Roman" w:hAnsi="Times New Roman" w:cs="Times New Roman"/>
          <w:sz w:val="24"/>
          <w:szCs w:val="24"/>
        </w:rPr>
        <w:t xml:space="preserve"> heroine commits suicide.</w:t>
      </w:r>
      <w:r w:rsidR="00ED6DDE">
        <w:rPr>
          <w:rStyle w:val="FootnoteReference"/>
          <w:rFonts w:ascii="Times New Roman" w:eastAsia="Times New Roman" w:hAnsi="Times New Roman" w:cs="Times New Roman"/>
          <w:sz w:val="24"/>
          <w:szCs w:val="24"/>
        </w:rPr>
        <w:footnoteReference w:id="41"/>
      </w:r>
      <w:r w:rsidR="004B0735">
        <w:rPr>
          <w:rFonts w:ascii="Times New Roman" w:eastAsia="Times New Roman" w:hAnsi="Times New Roman" w:cs="Times New Roman"/>
          <w:sz w:val="24"/>
          <w:szCs w:val="24"/>
        </w:rPr>
        <w:t xml:space="preserve"> </w:t>
      </w:r>
      <w:r w:rsidR="004D423A">
        <w:rPr>
          <w:rFonts w:ascii="Times New Roman" w:eastAsia="Times New Roman" w:hAnsi="Times New Roman" w:cs="Times New Roman"/>
          <w:sz w:val="24"/>
          <w:szCs w:val="24"/>
        </w:rPr>
        <w:t>All her life Irina diligently</w:t>
      </w:r>
      <w:r w:rsidR="003D7136">
        <w:rPr>
          <w:rFonts w:ascii="Times New Roman" w:eastAsia="Times New Roman" w:hAnsi="Times New Roman" w:cs="Times New Roman"/>
          <w:sz w:val="24"/>
          <w:szCs w:val="24"/>
        </w:rPr>
        <w:t xml:space="preserve"> kept a scrapbook of articles about Nabokov.</w:t>
      </w:r>
    </w:p>
    <w:p w:rsidR="005F60FD" w:rsidRPr="00793076" w:rsidRDefault="00DF7242" w:rsidP="005F60FD">
      <w:pPr>
        <w:spacing w:after="0" w:line="480" w:lineRule="auto"/>
        <w:rPr>
          <w:rFonts w:ascii="Times New Roman" w:hAnsi="Times New Roman" w:cs="Times New Roman"/>
          <w:b/>
          <w:sz w:val="24"/>
          <w:szCs w:val="24"/>
        </w:rPr>
      </w:pPr>
      <w:r w:rsidRPr="00DF7242">
        <w:rPr>
          <w:rFonts w:ascii="Times New Roman" w:hAnsi="Times New Roman" w:cs="Times New Roman"/>
          <w:b/>
          <w:sz w:val="24"/>
          <w:szCs w:val="24"/>
        </w:rPr>
        <w:t>The Fictions</w:t>
      </w:r>
    </w:p>
    <w:p w:rsidR="00D54D9A" w:rsidRPr="00D54D9A" w:rsidRDefault="00D54D9A" w:rsidP="008B1250">
      <w:pPr>
        <w:spacing w:after="0" w:line="480" w:lineRule="auto"/>
        <w:rPr>
          <w:rFonts w:ascii="Times New Roman" w:hAnsi="Times New Roman" w:cs="Times New Roman"/>
          <w:b/>
          <w:sz w:val="24"/>
          <w:szCs w:val="24"/>
        </w:rPr>
      </w:pPr>
      <w:r w:rsidRPr="00D54D9A">
        <w:rPr>
          <w:rFonts w:ascii="Times New Roman" w:hAnsi="Times New Roman" w:cs="Times New Roman"/>
          <w:b/>
          <w:sz w:val="24"/>
          <w:szCs w:val="24"/>
        </w:rPr>
        <w:t xml:space="preserve">  “Spring in Fialta”</w:t>
      </w:r>
    </w:p>
    <w:p w:rsidR="008B1250" w:rsidRPr="008B1250" w:rsidRDefault="00D54D9A" w:rsidP="008B125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54D9A">
        <w:rPr>
          <w:rFonts w:ascii="Times New Roman" w:hAnsi="Times New Roman" w:cs="Times New Roman"/>
          <w:sz w:val="24"/>
          <w:szCs w:val="24"/>
        </w:rPr>
        <w:t>“Spring in Fialta”, perhaps Nabokov’s greatest short story</w:t>
      </w:r>
      <w:r w:rsidR="004B0735">
        <w:rPr>
          <w:rFonts w:ascii="Times New Roman" w:hAnsi="Times New Roman" w:cs="Times New Roman"/>
          <w:sz w:val="24"/>
          <w:szCs w:val="24"/>
        </w:rPr>
        <w:t>,</w:t>
      </w:r>
      <w:r w:rsidRPr="00D54D9A">
        <w:rPr>
          <w:rFonts w:ascii="Times New Roman" w:hAnsi="Times New Roman" w:cs="Times New Roman"/>
          <w:sz w:val="24"/>
          <w:szCs w:val="24"/>
        </w:rPr>
        <w:t xml:space="preserve"> </w:t>
      </w:r>
      <w:r w:rsidR="008B1250" w:rsidRPr="008B1250">
        <w:rPr>
          <w:rFonts w:ascii="Times New Roman" w:hAnsi="Times New Roman" w:cs="Times New Roman"/>
          <w:sz w:val="24"/>
          <w:szCs w:val="24"/>
        </w:rPr>
        <w:t xml:space="preserve">was written in Russian in April 1936, </w:t>
      </w:r>
      <w:r>
        <w:rPr>
          <w:rFonts w:ascii="Times New Roman" w:hAnsi="Times New Roman" w:cs="Times New Roman"/>
          <w:sz w:val="24"/>
          <w:szCs w:val="24"/>
        </w:rPr>
        <w:t xml:space="preserve">two months after </w:t>
      </w:r>
      <w:r w:rsidR="004B0735">
        <w:rPr>
          <w:rFonts w:ascii="Times New Roman" w:hAnsi="Times New Roman" w:cs="Times New Roman"/>
          <w:sz w:val="24"/>
          <w:szCs w:val="24"/>
        </w:rPr>
        <w:t>Nabokov got</w:t>
      </w:r>
      <w:r>
        <w:rPr>
          <w:rFonts w:ascii="Times New Roman" w:hAnsi="Times New Roman" w:cs="Times New Roman"/>
          <w:sz w:val="24"/>
          <w:szCs w:val="24"/>
        </w:rPr>
        <w:t xml:space="preserve"> to know Irina</w:t>
      </w:r>
      <w:r w:rsidR="00D6569D">
        <w:rPr>
          <w:rFonts w:ascii="Times New Roman" w:hAnsi="Times New Roman" w:cs="Times New Roman"/>
          <w:sz w:val="24"/>
          <w:szCs w:val="24"/>
        </w:rPr>
        <w:t>, but before the affair became torrid</w:t>
      </w:r>
      <w:r>
        <w:rPr>
          <w:rFonts w:ascii="Times New Roman" w:hAnsi="Times New Roman" w:cs="Times New Roman"/>
          <w:sz w:val="24"/>
          <w:szCs w:val="24"/>
        </w:rPr>
        <w:t>. T</w:t>
      </w:r>
      <w:r w:rsidR="008B1250" w:rsidRPr="008B1250">
        <w:rPr>
          <w:rFonts w:ascii="Times New Roman" w:hAnsi="Times New Roman" w:cs="Times New Roman"/>
          <w:sz w:val="24"/>
          <w:szCs w:val="24"/>
        </w:rPr>
        <w:t xml:space="preserve">he subject matter of a wandering husband, </w:t>
      </w:r>
      <w:r w:rsidR="002A177A">
        <w:rPr>
          <w:rFonts w:ascii="Times New Roman" w:hAnsi="Times New Roman" w:cs="Times New Roman"/>
          <w:sz w:val="24"/>
          <w:szCs w:val="24"/>
        </w:rPr>
        <w:t xml:space="preserve">impels </w:t>
      </w:r>
      <w:r w:rsidR="008B1250" w:rsidRPr="008B1250">
        <w:rPr>
          <w:rFonts w:ascii="Times New Roman" w:hAnsi="Times New Roman" w:cs="Times New Roman"/>
          <w:sz w:val="24"/>
          <w:szCs w:val="24"/>
        </w:rPr>
        <w:t xml:space="preserve">the shadow of Irina on </w:t>
      </w:r>
      <w:r>
        <w:rPr>
          <w:rFonts w:ascii="Times New Roman" w:hAnsi="Times New Roman" w:cs="Times New Roman"/>
          <w:sz w:val="24"/>
          <w:szCs w:val="24"/>
        </w:rPr>
        <w:t>its heroine,</w:t>
      </w:r>
      <w:r w:rsidR="004844F4">
        <w:rPr>
          <w:rFonts w:ascii="Times New Roman" w:hAnsi="Times New Roman" w:cs="Times New Roman"/>
          <w:sz w:val="24"/>
          <w:szCs w:val="24"/>
        </w:rPr>
        <w:t xml:space="preserve"> </w:t>
      </w:r>
      <w:r w:rsidR="008B1250" w:rsidRPr="008B1250">
        <w:rPr>
          <w:rFonts w:ascii="Times New Roman" w:hAnsi="Times New Roman" w:cs="Times New Roman"/>
          <w:sz w:val="24"/>
          <w:szCs w:val="24"/>
        </w:rPr>
        <w:t>Nina.</w:t>
      </w:r>
      <w:r w:rsidR="00A65126">
        <w:rPr>
          <w:rFonts w:ascii="Times New Roman" w:hAnsi="Times New Roman" w:cs="Times New Roman"/>
          <w:sz w:val="24"/>
          <w:szCs w:val="24"/>
        </w:rPr>
        <w:t xml:space="preserve"> </w:t>
      </w:r>
      <w:r w:rsidR="00A65126" w:rsidRPr="00A65126">
        <w:rPr>
          <w:rFonts w:ascii="Times New Roman" w:hAnsi="Times New Roman" w:cs="Times New Roman"/>
          <w:sz w:val="24"/>
          <w:szCs w:val="24"/>
        </w:rPr>
        <w:t xml:space="preserve">Nina’s correspondence with Irina is sealed with the detail that </w:t>
      </w:r>
      <w:r w:rsidR="000F3E1D">
        <w:rPr>
          <w:rFonts w:ascii="Times New Roman" w:hAnsi="Times New Roman" w:cs="Times New Roman"/>
          <w:sz w:val="24"/>
          <w:szCs w:val="24"/>
        </w:rPr>
        <w:t>Nina</w:t>
      </w:r>
      <w:r w:rsidR="00A65126" w:rsidRPr="00A65126">
        <w:rPr>
          <w:rFonts w:ascii="Times New Roman" w:hAnsi="Times New Roman" w:cs="Times New Roman"/>
          <w:sz w:val="24"/>
          <w:szCs w:val="24"/>
        </w:rPr>
        <w:t xml:space="preserve"> had been married to and divorced from “a successful if somewhat lonesome engineer in a most distant tropical country.”</w:t>
      </w:r>
      <w:r w:rsidR="00E56B31">
        <w:rPr>
          <w:rStyle w:val="FootnoteReference"/>
          <w:rFonts w:ascii="Times New Roman" w:hAnsi="Times New Roman" w:cs="Times New Roman"/>
          <w:sz w:val="24"/>
          <w:szCs w:val="24"/>
        </w:rPr>
        <w:footnoteReference w:id="42"/>
      </w:r>
      <w:r w:rsidR="0090498F">
        <w:rPr>
          <w:rFonts w:ascii="Times New Roman" w:hAnsi="Times New Roman" w:cs="Times New Roman"/>
          <w:sz w:val="24"/>
          <w:szCs w:val="24"/>
        </w:rPr>
        <w:t xml:space="preserve">  Iri</w:t>
      </w:r>
      <w:r w:rsidR="00A65126" w:rsidRPr="00A65126">
        <w:rPr>
          <w:rFonts w:ascii="Times New Roman" w:hAnsi="Times New Roman" w:cs="Times New Roman"/>
          <w:sz w:val="24"/>
          <w:szCs w:val="24"/>
        </w:rPr>
        <w:t xml:space="preserve">na </w:t>
      </w:r>
      <w:r w:rsidR="00D6569D">
        <w:rPr>
          <w:rFonts w:ascii="Times New Roman" w:hAnsi="Times New Roman" w:cs="Times New Roman"/>
          <w:sz w:val="24"/>
          <w:szCs w:val="24"/>
        </w:rPr>
        <w:lastRenderedPageBreak/>
        <w:t xml:space="preserve">had </w:t>
      </w:r>
      <w:r w:rsidR="00A65126" w:rsidRPr="00A65126">
        <w:rPr>
          <w:rFonts w:ascii="Times New Roman" w:hAnsi="Times New Roman" w:cs="Times New Roman"/>
          <w:sz w:val="24"/>
          <w:szCs w:val="24"/>
        </w:rPr>
        <w:t xml:space="preserve">married and divorced a Russian engineer working in the Congo.  </w:t>
      </w:r>
      <w:r w:rsidR="0075481F">
        <w:rPr>
          <w:rFonts w:ascii="Times New Roman" w:hAnsi="Times New Roman" w:cs="Times New Roman"/>
          <w:sz w:val="24"/>
          <w:szCs w:val="24"/>
        </w:rPr>
        <w:t>The portrait of Nina</w:t>
      </w:r>
      <w:r w:rsidR="008B1250" w:rsidRPr="008B1250">
        <w:rPr>
          <w:rFonts w:ascii="Times New Roman" w:hAnsi="Times New Roman" w:cs="Times New Roman"/>
          <w:sz w:val="24"/>
          <w:szCs w:val="24"/>
        </w:rPr>
        <w:t xml:space="preserve"> is created with tenderness, and </w:t>
      </w:r>
      <w:r w:rsidR="004844F4">
        <w:rPr>
          <w:rFonts w:ascii="Times New Roman" w:hAnsi="Times New Roman" w:cs="Times New Roman"/>
          <w:sz w:val="24"/>
          <w:szCs w:val="24"/>
        </w:rPr>
        <w:t xml:space="preserve">her death </w:t>
      </w:r>
      <w:r w:rsidR="008B1250" w:rsidRPr="008B1250">
        <w:rPr>
          <w:rFonts w:ascii="Times New Roman" w:hAnsi="Times New Roman" w:cs="Times New Roman"/>
          <w:sz w:val="24"/>
          <w:szCs w:val="24"/>
        </w:rPr>
        <w:t xml:space="preserve">effectively achieves </w:t>
      </w:r>
      <w:r w:rsidR="004844F4">
        <w:rPr>
          <w:rFonts w:ascii="Times New Roman" w:hAnsi="Times New Roman" w:cs="Times New Roman"/>
          <w:sz w:val="24"/>
          <w:szCs w:val="24"/>
        </w:rPr>
        <w:t>a feeling</w:t>
      </w:r>
      <w:r w:rsidR="008B1250" w:rsidRPr="008B1250">
        <w:rPr>
          <w:rFonts w:ascii="Times New Roman" w:hAnsi="Times New Roman" w:cs="Times New Roman"/>
          <w:sz w:val="24"/>
          <w:szCs w:val="24"/>
        </w:rPr>
        <w:t xml:space="preserve"> of pity for her</w:t>
      </w:r>
      <w:r w:rsidR="000A3129">
        <w:rPr>
          <w:rFonts w:ascii="Times New Roman" w:hAnsi="Times New Roman" w:cs="Times New Roman"/>
          <w:sz w:val="24"/>
          <w:szCs w:val="24"/>
        </w:rPr>
        <w:t>.</w:t>
      </w:r>
      <w:r w:rsidR="008B1250" w:rsidRPr="008B1250">
        <w:rPr>
          <w:rFonts w:ascii="Times New Roman" w:hAnsi="Times New Roman" w:cs="Times New Roman"/>
          <w:sz w:val="24"/>
          <w:szCs w:val="24"/>
        </w:rPr>
        <w:t xml:space="preserve"> </w:t>
      </w:r>
    </w:p>
    <w:p w:rsidR="0075481F" w:rsidRDefault="00293C19" w:rsidP="0075481F">
      <w:pPr>
        <w:tabs>
          <w:tab w:val="left" w:pos="2700"/>
        </w:tabs>
        <w:spacing w:after="200" w:line="480" w:lineRule="auto"/>
        <w:rPr>
          <w:rFonts w:ascii="Times New Roman" w:eastAsia="Calibri" w:hAnsi="Times New Roman" w:cs="Times New Roman"/>
          <w:sz w:val="24"/>
          <w:szCs w:val="24"/>
        </w:rPr>
      </w:pPr>
      <w:r w:rsidRPr="00293C19">
        <w:rPr>
          <w:rFonts w:ascii="Times New Roman" w:eastAsia="Calibri" w:hAnsi="Times New Roman" w:cs="Times New Roman"/>
          <w:sz w:val="24"/>
          <w:szCs w:val="24"/>
        </w:rPr>
        <w:t xml:space="preserve">   </w:t>
      </w:r>
      <w:r w:rsidR="00E526D1">
        <w:rPr>
          <w:rFonts w:ascii="Times New Roman" w:eastAsia="Calibri" w:hAnsi="Times New Roman" w:cs="Times New Roman"/>
          <w:sz w:val="24"/>
          <w:szCs w:val="24"/>
        </w:rPr>
        <w:t xml:space="preserve">It is 1932. </w:t>
      </w:r>
      <w:r w:rsidR="00265F63">
        <w:rPr>
          <w:rFonts w:ascii="Times New Roman" w:eastAsia="Calibri" w:hAnsi="Times New Roman" w:cs="Times New Roman"/>
          <w:sz w:val="24"/>
          <w:szCs w:val="24"/>
        </w:rPr>
        <w:t xml:space="preserve">The </w:t>
      </w:r>
      <w:r w:rsidRPr="00293C19">
        <w:rPr>
          <w:rFonts w:ascii="Times New Roman" w:eastAsia="Calibri" w:hAnsi="Times New Roman" w:cs="Times New Roman"/>
          <w:sz w:val="24"/>
          <w:szCs w:val="24"/>
        </w:rPr>
        <w:t>narrator</w:t>
      </w:r>
      <w:r w:rsidR="00265F63">
        <w:rPr>
          <w:rFonts w:ascii="Times New Roman" w:eastAsia="Calibri" w:hAnsi="Times New Roman" w:cs="Times New Roman"/>
          <w:sz w:val="24"/>
          <w:szCs w:val="24"/>
        </w:rPr>
        <w:t>, Victor,</w:t>
      </w:r>
      <w:r w:rsidRPr="00293C19">
        <w:rPr>
          <w:rFonts w:ascii="Times New Roman" w:eastAsia="Calibri" w:hAnsi="Times New Roman" w:cs="Times New Roman"/>
          <w:sz w:val="24"/>
          <w:szCs w:val="24"/>
        </w:rPr>
        <w:t xml:space="preserve"> returns to misty Fialta, an imaginary location </w:t>
      </w:r>
      <w:r w:rsidR="00F962B4">
        <w:rPr>
          <w:rFonts w:ascii="Times New Roman" w:eastAsia="Calibri" w:hAnsi="Times New Roman" w:cs="Times New Roman"/>
          <w:sz w:val="24"/>
          <w:szCs w:val="24"/>
        </w:rPr>
        <w:t>in the Crimea</w:t>
      </w:r>
      <w:r w:rsidR="0010583C">
        <w:rPr>
          <w:rFonts w:ascii="Times New Roman" w:eastAsia="Calibri" w:hAnsi="Times New Roman" w:cs="Times New Roman"/>
          <w:sz w:val="24"/>
          <w:szCs w:val="24"/>
        </w:rPr>
        <w:t xml:space="preserve"> which borrows its geography from Yalta</w:t>
      </w:r>
      <w:r w:rsidR="00F962B4">
        <w:rPr>
          <w:rFonts w:ascii="Times New Roman" w:eastAsia="Calibri" w:hAnsi="Times New Roman" w:cs="Times New Roman"/>
          <w:sz w:val="24"/>
          <w:szCs w:val="24"/>
        </w:rPr>
        <w:t xml:space="preserve">. </w:t>
      </w:r>
      <w:r w:rsidR="004844F4">
        <w:rPr>
          <w:rFonts w:ascii="Times New Roman" w:eastAsia="Calibri" w:hAnsi="Times New Roman" w:cs="Times New Roman"/>
          <w:sz w:val="24"/>
          <w:szCs w:val="24"/>
        </w:rPr>
        <w:t xml:space="preserve">He </w:t>
      </w:r>
      <w:r w:rsidR="00F962B4">
        <w:rPr>
          <w:rFonts w:ascii="Times New Roman" w:eastAsia="Calibri" w:hAnsi="Times New Roman" w:cs="Times New Roman"/>
          <w:sz w:val="24"/>
          <w:szCs w:val="24"/>
        </w:rPr>
        <w:t>has “</w:t>
      </w:r>
      <w:r w:rsidRPr="00293C19">
        <w:rPr>
          <w:rFonts w:ascii="Times New Roman" w:eastAsia="Calibri" w:hAnsi="Times New Roman" w:cs="Times New Roman"/>
          <w:sz w:val="24"/>
          <w:szCs w:val="24"/>
        </w:rPr>
        <w:t>left my wife and children at home” where they are “an island of happiness always present in the clear north of my being, always floating beside me, and even through me, I dare say, but yet keeping on the outside of me most of the time.”</w:t>
      </w:r>
      <w:r w:rsidR="00A92C5C">
        <w:rPr>
          <w:rStyle w:val="FootnoteReference"/>
          <w:rFonts w:ascii="Times New Roman" w:eastAsia="Calibri" w:hAnsi="Times New Roman" w:cs="Times New Roman"/>
          <w:sz w:val="24"/>
          <w:szCs w:val="24"/>
        </w:rPr>
        <w:footnoteReference w:id="43"/>
      </w:r>
      <w:r w:rsidRPr="00293C19">
        <w:rPr>
          <w:rFonts w:ascii="Times New Roman" w:eastAsia="Calibri" w:hAnsi="Times New Roman" w:cs="Times New Roman"/>
          <w:sz w:val="24"/>
          <w:szCs w:val="24"/>
        </w:rPr>
        <w:t xml:space="preserve"> As he </w:t>
      </w:r>
      <w:r w:rsidR="00117686">
        <w:rPr>
          <w:rFonts w:ascii="Times New Roman" w:eastAsia="Calibri" w:hAnsi="Times New Roman" w:cs="Times New Roman"/>
          <w:sz w:val="24"/>
          <w:szCs w:val="24"/>
        </w:rPr>
        <w:t>b</w:t>
      </w:r>
      <w:r w:rsidR="00C568EB">
        <w:rPr>
          <w:rFonts w:ascii="Times New Roman" w:eastAsia="Calibri" w:hAnsi="Times New Roman" w:cs="Times New Roman"/>
          <w:sz w:val="24"/>
          <w:szCs w:val="24"/>
        </w:rPr>
        <w:t xml:space="preserve">egins his day in Fialta, </w:t>
      </w:r>
      <w:r w:rsidR="00CF08A7">
        <w:rPr>
          <w:rFonts w:ascii="Times New Roman" w:eastAsia="Calibri" w:hAnsi="Times New Roman" w:cs="Times New Roman"/>
          <w:sz w:val="24"/>
          <w:szCs w:val="24"/>
        </w:rPr>
        <w:t>he happens upon</w:t>
      </w:r>
      <w:r w:rsidRPr="00293C19">
        <w:rPr>
          <w:rFonts w:ascii="Times New Roman" w:eastAsia="Calibri" w:hAnsi="Times New Roman" w:cs="Times New Roman"/>
          <w:sz w:val="24"/>
          <w:szCs w:val="24"/>
        </w:rPr>
        <w:t xml:space="preserve"> a</w:t>
      </w:r>
      <w:r w:rsidR="00A92C5C">
        <w:rPr>
          <w:rFonts w:ascii="Times New Roman" w:eastAsia="Calibri" w:hAnsi="Times New Roman" w:cs="Times New Roman"/>
          <w:sz w:val="24"/>
          <w:szCs w:val="24"/>
        </w:rPr>
        <w:t xml:space="preserve">n old flame, </w:t>
      </w:r>
      <w:r w:rsidR="00117686">
        <w:rPr>
          <w:rFonts w:ascii="Times New Roman" w:eastAsia="Calibri" w:hAnsi="Times New Roman" w:cs="Times New Roman"/>
          <w:sz w:val="24"/>
          <w:szCs w:val="24"/>
        </w:rPr>
        <w:t>Nina</w:t>
      </w:r>
      <w:r w:rsidR="00DF5FAD">
        <w:rPr>
          <w:rFonts w:ascii="Times New Roman" w:eastAsia="Calibri" w:hAnsi="Times New Roman" w:cs="Times New Roman"/>
          <w:sz w:val="24"/>
          <w:szCs w:val="24"/>
        </w:rPr>
        <w:t xml:space="preserve">, who is visiting with her husband and a friend, who go off on errands of their own. </w:t>
      </w:r>
      <w:r w:rsidRPr="00293C19">
        <w:rPr>
          <w:rFonts w:ascii="Times New Roman" w:eastAsia="Calibri" w:hAnsi="Times New Roman" w:cs="Times New Roman"/>
          <w:sz w:val="24"/>
          <w:szCs w:val="24"/>
        </w:rPr>
        <w:t xml:space="preserve">This </w:t>
      </w:r>
      <w:r w:rsidR="00DF5FAD">
        <w:rPr>
          <w:rFonts w:ascii="Times New Roman" w:eastAsia="Calibri" w:hAnsi="Times New Roman" w:cs="Times New Roman"/>
          <w:sz w:val="24"/>
          <w:szCs w:val="24"/>
        </w:rPr>
        <w:t>will be Victor’s and Nina’s last meeting, a</w:t>
      </w:r>
      <w:r w:rsidRPr="00293C19">
        <w:rPr>
          <w:rFonts w:ascii="Times New Roman" w:eastAsia="Calibri" w:hAnsi="Times New Roman" w:cs="Times New Roman"/>
          <w:sz w:val="24"/>
          <w:szCs w:val="24"/>
        </w:rPr>
        <w:t xml:space="preserve">nd </w:t>
      </w:r>
      <w:r w:rsidR="00265F63">
        <w:rPr>
          <w:rFonts w:ascii="Times New Roman" w:eastAsia="Calibri" w:hAnsi="Times New Roman" w:cs="Times New Roman"/>
          <w:sz w:val="24"/>
          <w:szCs w:val="24"/>
        </w:rPr>
        <w:t xml:space="preserve">he is confronted with </w:t>
      </w:r>
      <w:r w:rsidRPr="00293C19">
        <w:rPr>
          <w:rFonts w:ascii="Times New Roman" w:eastAsia="Calibri" w:hAnsi="Times New Roman" w:cs="Times New Roman"/>
          <w:sz w:val="24"/>
          <w:szCs w:val="24"/>
        </w:rPr>
        <w:t xml:space="preserve">little hints of her impending death </w:t>
      </w:r>
      <w:r w:rsidR="00DD0FC4">
        <w:rPr>
          <w:rFonts w:ascii="Times New Roman" w:eastAsia="Calibri" w:hAnsi="Times New Roman" w:cs="Times New Roman"/>
          <w:sz w:val="24"/>
          <w:szCs w:val="24"/>
        </w:rPr>
        <w:t>as they meander through the town</w:t>
      </w:r>
      <w:r w:rsidR="00A65126">
        <w:rPr>
          <w:rFonts w:ascii="Times New Roman" w:eastAsia="Calibri" w:hAnsi="Times New Roman" w:cs="Times New Roman"/>
          <w:sz w:val="24"/>
          <w:szCs w:val="24"/>
        </w:rPr>
        <w:t xml:space="preserve">, </w:t>
      </w:r>
      <w:r w:rsidR="00DD0FC4">
        <w:rPr>
          <w:rFonts w:ascii="Times New Roman" w:eastAsia="Calibri" w:hAnsi="Times New Roman" w:cs="Times New Roman"/>
          <w:sz w:val="24"/>
          <w:szCs w:val="24"/>
        </w:rPr>
        <w:t>in the form of four circus posters and then a little circus parade.</w:t>
      </w:r>
      <w:r w:rsidR="00A65126">
        <w:rPr>
          <w:rStyle w:val="FootnoteReference"/>
          <w:rFonts w:ascii="Times New Roman" w:eastAsia="Calibri" w:hAnsi="Times New Roman" w:cs="Times New Roman"/>
          <w:sz w:val="24"/>
          <w:szCs w:val="24"/>
        </w:rPr>
        <w:footnoteReference w:id="44"/>
      </w:r>
      <w:r w:rsidR="00DD0FC4">
        <w:rPr>
          <w:rFonts w:ascii="Times New Roman" w:eastAsia="Calibri" w:hAnsi="Times New Roman" w:cs="Times New Roman"/>
          <w:sz w:val="24"/>
          <w:szCs w:val="24"/>
        </w:rPr>
        <w:t xml:space="preserve"> Nabokov manages to increase t</w:t>
      </w:r>
      <w:r w:rsidRPr="00293C19">
        <w:rPr>
          <w:rFonts w:ascii="Times New Roman" w:eastAsia="Calibri" w:hAnsi="Times New Roman" w:cs="Times New Roman"/>
          <w:sz w:val="24"/>
          <w:szCs w:val="24"/>
        </w:rPr>
        <w:t xml:space="preserve">he pathos </w:t>
      </w:r>
      <w:r w:rsidR="00CF08A7">
        <w:rPr>
          <w:rFonts w:ascii="Times New Roman" w:eastAsia="Calibri" w:hAnsi="Times New Roman" w:cs="Times New Roman"/>
          <w:sz w:val="24"/>
          <w:szCs w:val="24"/>
        </w:rPr>
        <w:t xml:space="preserve">and suspense </w:t>
      </w:r>
      <w:r w:rsidR="00DD0FC4">
        <w:rPr>
          <w:rFonts w:ascii="Times New Roman" w:eastAsia="Calibri" w:hAnsi="Times New Roman" w:cs="Times New Roman"/>
          <w:sz w:val="24"/>
          <w:szCs w:val="24"/>
        </w:rPr>
        <w:t>w</w:t>
      </w:r>
      <w:r w:rsidRPr="00293C19">
        <w:rPr>
          <w:rFonts w:ascii="Times New Roman" w:eastAsia="Calibri" w:hAnsi="Times New Roman" w:cs="Times New Roman"/>
          <w:sz w:val="24"/>
          <w:szCs w:val="24"/>
        </w:rPr>
        <w:t xml:space="preserve">ith each </w:t>
      </w:r>
      <w:r w:rsidR="00A65126">
        <w:rPr>
          <w:rFonts w:ascii="Times New Roman" w:eastAsia="Calibri" w:hAnsi="Times New Roman" w:cs="Times New Roman"/>
          <w:sz w:val="24"/>
          <w:szCs w:val="24"/>
        </w:rPr>
        <w:t xml:space="preserve">additional </w:t>
      </w:r>
      <w:r w:rsidR="00DD0FC4">
        <w:rPr>
          <w:rFonts w:ascii="Times New Roman" w:eastAsia="Calibri" w:hAnsi="Times New Roman" w:cs="Times New Roman"/>
          <w:sz w:val="24"/>
          <w:szCs w:val="24"/>
        </w:rPr>
        <w:t>sign</w:t>
      </w:r>
      <w:r w:rsidR="00A65126">
        <w:rPr>
          <w:rFonts w:ascii="Times New Roman" w:eastAsia="Calibri" w:hAnsi="Times New Roman" w:cs="Times New Roman"/>
          <w:sz w:val="24"/>
          <w:szCs w:val="24"/>
        </w:rPr>
        <w:t xml:space="preserve">. </w:t>
      </w:r>
      <w:r w:rsidR="00DD0FC4">
        <w:rPr>
          <w:rFonts w:ascii="Times New Roman" w:eastAsia="Calibri" w:hAnsi="Times New Roman" w:cs="Times New Roman"/>
          <w:sz w:val="24"/>
          <w:szCs w:val="24"/>
        </w:rPr>
        <w:t xml:space="preserve">Nina will later die </w:t>
      </w:r>
      <w:r w:rsidR="0075481F">
        <w:rPr>
          <w:rFonts w:ascii="Times New Roman" w:eastAsia="Calibri" w:hAnsi="Times New Roman" w:cs="Times New Roman"/>
          <w:sz w:val="24"/>
          <w:szCs w:val="24"/>
        </w:rPr>
        <w:t xml:space="preserve">when her car, named Icarus, </w:t>
      </w:r>
      <w:r w:rsidR="004A19E4">
        <w:rPr>
          <w:rFonts w:ascii="Times New Roman" w:eastAsia="Calibri" w:hAnsi="Times New Roman" w:cs="Times New Roman"/>
          <w:sz w:val="24"/>
          <w:szCs w:val="24"/>
        </w:rPr>
        <w:t xml:space="preserve">crashes into </w:t>
      </w:r>
      <w:r w:rsidR="00DD0FC4">
        <w:rPr>
          <w:rFonts w:ascii="Times New Roman" w:eastAsia="Calibri" w:hAnsi="Times New Roman" w:cs="Times New Roman"/>
          <w:sz w:val="24"/>
          <w:szCs w:val="24"/>
        </w:rPr>
        <w:t xml:space="preserve">the </w:t>
      </w:r>
      <w:r w:rsidR="00265F63">
        <w:rPr>
          <w:rFonts w:ascii="Times New Roman" w:eastAsia="Calibri" w:hAnsi="Times New Roman" w:cs="Times New Roman"/>
          <w:sz w:val="24"/>
          <w:szCs w:val="24"/>
        </w:rPr>
        <w:t xml:space="preserve">approaching </w:t>
      </w:r>
      <w:r w:rsidR="004A19E4">
        <w:rPr>
          <w:rFonts w:ascii="Times New Roman" w:eastAsia="Calibri" w:hAnsi="Times New Roman" w:cs="Times New Roman"/>
          <w:sz w:val="24"/>
          <w:szCs w:val="24"/>
        </w:rPr>
        <w:t>circus van</w:t>
      </w:r>
      <w:r w:rsidR="00265F63">
        <w:rPr>
          <w:rFonts w:ascii="Times New Roman" w:eastAsia="Calibri" w:hAnsi="Times New Roman" w:cs="Times New Roman"/>
          <w:sz w:val="24"/>
          <w:szCs w:val="24"/>
        </w:rPr>
        <w:t>.</w:t>
      </w:r>
    </w:p>
    <w:p w:rsidR="00373565" w:rsidRPr="0075481F" w:rsidRDefault="0075481F" w:rsidP="0075481F">
      <w:pPr>
        <w:tabs>
          <w:tab w:val="left" w:pos="2700"/>
        </w:tabs>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93C19" w:rsidRPr="00293C19">
        <w:rPr>
          <w:rFonts w:ascii="Times New Roman" w:eastAsia="Calibri" w:hAnsi="Times New Roman" w:cs="Times New Roman"/>
          <w:sz w:val="24"/>
          <w:szCs w:val="24"/>
        </w:rPr>
        <w:t xml:space="preserve">The story is gorgeously constructed. </w:t>
      </w:r>
      <w:r w:rsidR="00CF08A7">
        <w:rPr>
          <w:rFonts w:ascii="Times New Roman" w:eastAsia="Calibri" w:hAnsi="Times New Roman" w:cs="Times New Roman"/>
          <w:sz w:val="24"/>
          <w:szCs w:val="24"/>
        </w:rPr>
        <w:t xml:space="preserve">It spirals round and round </w:t>
      </w:r>
      <w:r>
        <w:rPr>
          <w:rFonts w:ascii="Times New Roman" w:eastAsia="Calibri" w:hAnsi="Times New Roman" w:cs="Times New Roman"/>
          <w:sz w:val="24"/>
          <w:szCs w:val="24"/>
        </w:rPr>
        <w:t>through</w:t>
      </w:r>
      <w:r w:rsidR="00A65126">
        <w:rPr>
          <w:rFonts w:ascii="Times New Roman" w:eastAsia="Calibri" w:hAnsi="Times New Roman" w:cs="Times New Roman"/>
          <w:sz w:val="24"/>
          <w:szCs w:val="24"/>
        </w:rPr>
        <w:t xml:space="preserve"> space and time </w:t>
      </w:r>
      <w:r w:rsidR="00CF08A7">
        <w:rPr>
          <w:rFonts w:ascii="Times New Roman" w:eastAsia="Calibri" w:hAnsi="Times New Roman" w:cs="Times New Roman"/>
          <w:sz w:val="24"/>
          <w:szCs w:val="24"/>
        </w:rPr>
        <w:t xml:space="preserve">as the </w:t>
      </w:r>
      <w:r>
        <w:rPr>
          <w:rFonts w:ascii="Times New Roman" w:eastAsia="Calibri" w:hAnsi="Times New Roman" w:cs="Times New Roman"/>
          <w:sz w:val="24"/>
          <w:szCs w:val="24"/>
        </w:rPr>
        <w:t xml:space="preserve">couple amble, </w:t>
      </w:r>
      <w:r w:rsidR="00D633C5">
        <w:rPr>
          <w:rFonts w:ascii="Times New Roman" w:eastAsia="Calibri" w:hAnsi="Times New Roman" w:cs="Times New Roman"/>
          <w:sz w:val="24"/>
          <w:szCs w:val="24"/>
        </w:rPr>
        <w:t xml:space="preserve">and Victor </w:t>
      </w:r>
      <w:r w:rsidR="000F3E1D">
        <w:rPr>
          <w:rFonts w:ascii="Times New Roman" w:eastAsia="Calibri" w:hAnsi="Times New Roman" w:cs="Times New Roman"/>
          <w:sz w:val="24"/>
          <w:szCs w:val="24"/>
        </w:rPr>
        <w:t xml:space="preserve">intermittently recollects </w:t>
      </w:r>
      <w:r w:rsidR="00A65126">
        <w:rPr>
          <w:rFonts w:ascii="Times New Roman" w:eastAsia="Calibri" w:hAnsi="Times New Roman" w:cs="Times New Roman"/>
          <w:sz w:val="24"/>
          <w:szCs w:val="24"/>
        </w:rPr>
        <w:t xml:space="preserve">earlier </w:t>
      </w:r>
      <w:r w:rsidR="000F3E1D">
        <w:rPr>
          <w:rFonts w:ascii="Times New Roman" w:eastAsia="Calibri" w:hAnsi="Times New Roman" w:cs="Times New Roman"/>
          <w:sz w:val="24"/>
          <w:szCs w:val="24"/>
        </w:rPr>
        <w:t xml:space="preserve">chance </w:t>
      </w:r>
      <w:r w:rsidR="00265F63">
        <w:rPr>
          <w:rFonts w:ascii="Times New Roman" w:eastAsia="Calibri" w:hAnsi="Times New Roman" w:cs="Times New Roman"/>
          <w:sz w:val="24"/>
          <w:szCs w:val="24"/>
        </w:rPr>
        <w:t xml:space="preserve">meetings </w:t>
      </w:r>
      <w:r w:rsidR="00A65126">
        <w:rPr>
          <w:rFonts w:ascii="Times New Roman" w:eastAsia="Calibri" w:hAnsi="Times New Roman" w:cs="Times New Roman"/>
          <w:sz w:val="24"/>
          <w:szCs w:val="24"/>
        </w:rPr>
        <w:t xml:space="preserve">with Nina. </w:t>
      </w:r>
      <w:r w:rsidR="00293C19" w:rsidRPr="00293C19">
        <w:rPr>
          <w:rFonts w:ascii="Times New Roman" w:eastAsia="Calibri" w:hAnsi="Times New Roman" w:cs="Times New Roman"/>
          <w:sz w:val="24"/>
          <w:szCs w:val="24"/>
        </w:rPr>
        <w:t>“Back into the past, back into the past, as I did every time I met her, repeating the whole accumulation  of the plot from the very beginning up to the last increment—thus in Russian fairy tales the already told bunched up again</w:t>
      </w:r>
      <w:r w:rsidR="004A19E4">
        <w:rPr>
          <w:rFonts w:ascii="Times New Roman" w:eastAsia="Calibri" w:hAnsi="Times New Roman" w:cs="Times New Roman"/>
          <w:sz w:val="24"/>
          <w:szCs w:val="24"/>
        </w:rPr>
        <w:t xml:space="preserve"> at every new turn of the story</w:t>
      </w:r>
      <w:r w:rsidR="00293C19" w:rsidRPr="00293C19">
        <w:rPr>
          <w:rFonts w:ascii="Times New Roman" w:eastAsia="Calibri" w:hAnsi="Times New Roman" w:cs="Times New Roman"/>
          <w:sz w:val="24"/>
          <w:szCs w:val="24"/>
        </w:rPr>
        <w:t>.</w:t>
      </w:r>
      <w:r w:rsidR="00787452">
        <w:rPr>
          <w:rFonts w:ascii="Times New Roman" w:eastAsia="Calibri" w:hAnsi="Times New Roman" w:cs="Times New Roman"/>
          <w:sz w:val="24"/>
          <w:szCs w:val="24"/>
        </w:rPr>
        <w:t xml:space="preserve"> </w:t>
      </w:r>
      <w:r w:rsidR="00293C19" w:rsidRPr="00293C19">
        <w:rPr>
          <w:rFonts w:ascii="Times New Roman" w:eastAsia="Calibri" w:hAnsi="Times New Roman" w:cs="Times New Roman"/>
          <w:sz w:val="24"/>
          <w:szCs w:val="24"/>
        </w:rPr>
        <w:t>The hours, and the telling, are turning, turning, and back again, like the hands of a clock.”</w:t>
      </w:r>
      <w:r w:rsidR="005C75A0">
        <w:rPr>
          <w:rStyle w:val="FootnoteReference"/>
          <w:rFonts w:ascii="Times New Roman" w:eastAsia="Calibri" w:hAnsi="Times New Roman" w:cs="Times New Roman"/>
          <w:sz w:val="24"/>
          <w:szCs w:val="24"/>
        </w:rPr>
        <w:footnoteReference w:id="45"/>
      </w:r>
      <w:r w:rsidR="00293C19" w:rsidRPr="00293C19">
        <w:rPr>
          <w:rFonts w:ascii="Times New Roman" w:eastAsia="Calibri" w:hAnsi="Times New Roman" w:cs="Times New Roman"/>
          <w:sz w:val="24"/>
          <w:szCs w:val="24"/>
        </w:rPr>
        <w:t xml:space="preserve"> </w:t>
      </w:r>
      <w:r w:rsidR="00A65126">
        <w:rPr>
          <w:rFonts w:ascii="Times New Roman" w:eastAsia="Calibri" w:hAnsi="Times New Roman" w:cs="Times New Roman"/>
          <w:sz w:val="24"/>
          <w:szCs w:val="24"/>
        </w:rPr>
        <w:t>H</w:t>
      </w:r>
      <w:r w:rsidR="00373565">
        <w:rPr>
          <w:rFonts w:ascii="Times New Roman" w:eastAsia="Calibri" w:hAnsi="Times New Roman" w:cs="Times New Roman"/>
          <w:sz w:val="24"/>
        </w:rPr>
        <w:t xml:space="preserve">e asks himself  </w:t>
      </w:r>
      <w:r w:rsidR="00373565" w:rsidRPr="00373565">
        <w:rPr>
          <w:rFonts w:ascii="Times New Roman" w:eastAsia="Calibri" w:hAnsi="Times New Roman" w:cs="Times New Roman"/>
          <w:sz w:val="24"/>
        </w:rPr>
        <w:t xml:space="preserve"> “what exactly she meant </w:t>
      </w:r>
      <w:r w:rsidR="00373565" w:rsidRPr="00373565">
        <w:rPr>
          <w:rFonts w:ascii="Times New Roman" w:eastAsia="Calibri" w:hAnsi="Times New Roman" w:cs="Times New Roman"/>
          <w:sz w:val="24"/>
        </w:rPr>
        <w:lastRenderedPageBreak/>
        <w:t xml:space="preserve">to me” and </w:t>
      </w:r>
      <w:r w:rsidR="000968CF">
        <w:rPr>
          <w:rFonts w:ascii="Times New Roman" w:eastAsia="Calibri" w:hAnsi="Times New Roman" w:cs="Times New Roman"/>
          <w:sz w:val="24"/>
        </w:rPr>
        <w:t xml:space="preserve">admits that he cannot </w:t>
      </w:r>
      <w:r w:rsidR="00373565" w:rsidRPr="00373565">
        <w:rPr>
          <w:rFonts w:ascii="Times New Roman" w:eastAsia="Calibri" w:hAnsi="Times New Roman" w:cs="Times New Roman"/>
          <w:sz w:val="24"/>
        </w:rPr>
        <w:t xml:space="preserve">understand </w:t>
      </w:r>
      <w:r w:rsidR="000968CF">
        <w:rPr>
          <w:rFonts w:ascii="Times New Roman" w:eastAsia="Calibri" w:hAnsi="Times New Roman" w:cs="Times New Roman"/>
          <w:sz w:val="24"/>
        </w:rPr>
        <w:t>“</w:t>
      </w:r>
      <w:r w:rsidR="00373565" w:rsidRPr="00373565">
        <w:rPr>
          <w:rFonts w:ascii="Times New Roman" w:eastAsia="Calibri" w:hAnsi="Times New Roman" w:cs="Times New Roman"/>
          <w:sz w:val="24"/>
        </w:rPr>
        <w:t xml:space="preserve">the purpose of fate in bringing us constantly together.” </w:t>
      </w:r>
      <w:r w:rsidR="00373565" w:rsidRPr="00373565">
        <w:rPr>
          <w:rFonts w:ascii="Times New Roman" w:eastAsia="Calibri" w:hAnsi="Times New Roman" w:cs="Times New Roman"/>
          <w:sz w:val="24"/>
          <w:vertAlign w:val="superscript"/>
        </w:rPr>
        <w:footnoteReference w:id="46"/>
      </w:r>
      <w:r w:rsidR="00373565" w:rsidRPr="00373565">
        <w:rPr>
          <w:rFonts w:ascii="Times New Roman" w:eastAsia="Calibri" w:hAnsi="Times New Roman" w:cs="Times New Roman"/>
          <w:sz w:val="24"/>
        </w:rPr>
        <w:t xml:space="preserve"> </w:t>
      </w:r>
    </w:p>
    <w:p w:rsidR="00370887" w:rsidRDefault="008D0928" w:rsidP="0010583C">
      <w:pPr>
        <w:spacing w:line="480" w:lineRule="auto"/>
        <w:rPr>
          <w:rFonts w:ascii="Times New Roman" w:eastAsia="Calibri" w:hAnsi="Times New Roman" w:cs="Times New Roman"/>
          <w:sz w:val="24"/>
        </w:rPr>
      </w:pPr>
      <w:r>
        <w:rPr>
          <w:rFonts w:ascii="Times New Roman" w:eastAsia="Calibri" w:hAnsi="Times New Roman" w:cs="Times New Roman"/>
          <w:sz w:val="24"/>
        </w:rPr>
        <w:t xml:space="preserve">   </w:t>
      </w:r>
      <w:r w:rsidR="00920197">
        <w:rPr>
          <w:rFonts w:ascii="Times New Roman" w:eastAsia="Calibri" w:hAnsi="Times New Roman" w:cs="Times New Roman"/>
          <w:sz w:val="24"/>
        </w:rPr>
        <w:t>Victor</w:t>
      </w:r>
      <w:r w:rsidR="00972C5E">
        <w:rPr>
          <w:rFonts w:ascii="Times New Roman" w:eastAsia="Calibri" w:hAnsi="Times New Roman" w:cs="Times New Roman"/>
          <w:sz w:val="24"/>
        </w:rPr>
        <w:t xml:space="preserve"> </w:t>
      </w:r>
      <w:r w:rsidR="005B187E">
        <w:rPr>
          <w:rFonts w:ascii="Times New Roman" w:eastAsia="Calibri" w:hAnsi="Times New Roman" w:cs="Times New Roman"/>
          <w:sz w:val="24"/>
        </w:rPr>
        <w:t>d</w:t>
      </w:r>
      <w:r w:rsidR="008925FA">
        <w:rPr>
          <w:rFonts w:ascii="Times New Roman" w:eastAsia="Calibri" w:hAnsi="Times New Roman" w:cs="Times New Roman"/>
          <w:sz w:val="24"/>
        </w:rPr>
        <w:t xml:space="preserve">escribes </w:t>
      </w:r>
      <w:r w:rsidR="0075481F">
        <w:rPr>
          <w:rFonts w:ascii="Times New Roman" w:eastAsia="Calibri" w:hAnsi="Times New Roman" w:cs="Times New Roman"/>
          <w:sz w:val="24"/>
        </w:rPr>
        <w:t xml:space="preserve">Nina </w:t>
      </w:r>
      <w:r w:rsidR="002160E0">
        <w:rPr>
          <w:rFonts w:ascii="Times New Roman" w:eastAsia="Calibri" w:hAnsi="Times New Roman" w:cs="Times New Roman"/>
          <w:sz w:val="24"/>
        </w:rPr>
        <w:t>with c</w:t>
      </w:r>
      <w:r w:rsidR="00FA190D">
        <w:rPr>
          <w:rFonts w:ascii="Times New Roman" w:eastAsia="Calibri" w:hAnsi="Times New Roman" w:cs="Times New Roman"/>
          <w:sz w:val="24"/>
        </w:rPr>
        <w:t xml:space="preserve">heeriness, water, and sunshine. At </w:t>
      </w:r>
      <w:r w:rsidR="00DF5FAD">
        <w:rPr>
          <w:rFonts w:ascii="Times New Roman" w:eastAsia="Calibri" w:hAnsi="Times New Roman" w:cs="Times New Roman"/>
          <w:sz w:val="24"/>
        </w:rPr>
        <w:t xml:space="preserve">their </w:t>
      </w:r>
      <w:r w:rsidR="00FA190D">
        <w:rPr>
          <w:rFonts w:ascii="Times New Roman" w:eastAsia="Calibri" w:hAnsi="Times New Roman" w:cs="Times New Roman"/>
          <w:sz w:val="24"/>
        </w:rPr>
        <w:t xml:space="preserve">first </w:t>
      </w:r>
      <w:r w:rsidR="00265025">
        <w:rPr>
          <w:rFonts w:ascii="Times New Roman" w:eastAsia="Calibri" w:hAnsi="Times New Roman" w:cs="Times New Roman"/>
          <w:sz w:val="24"/>
        </w:rPr>
        <w:t xml:space="preserve">youthful </w:t>
      </w:r>
      <w:r w:rsidR="00FA190D">
        <w:rPr>
          <w:rFonts w:ascii="Times New Roman" w:eastAsia="Calibri" w:hAnsi="Times New Roman" w:cs="Times New Roman"/>
          <w:sz w:val="24"/>
        </w:rPr>
        <w:t>meeting</w:t>
      </w:r>
      <w:r w:rsidR="00DF5FAD">
        <w:rPr>
          <w:rFonts w:ascii="Times New Roman" w:eastAsia="Calibri" w:hAnsi="Times New Roman" w:cs="Times New Roman"/>
          <w:sz w:val="24"/>
        </w:rPr>
        <w:t xml:space="preserve">  </w:t>
      </w:r>
      <w:r w:rsidR="00024B5E">
        <w:rPr>
          <w:rFonts w:ascii="Times New Roman" w:eastAsia="Calibri" w:hAnsi="Times New Roman" w:cs="Times New Roman"/>
          <w:sz w:val="24"/>
        </w:rPr>
        <w:t>“</w:t>
      </w:r>
      <w:r w:rsidR="00370887" w:rsidRPr="00370887">
        <w:rPr>
          <w:rFonts w:ascii="Times New Roman" w:eastAsia="Calibri" w:hAnsi="Times New Roman" w:cs="Times New Roman"/>
          <w:sz w:val="24"/>
        </w:rPr>
        <w:t>she clasped my shoulder, and with the candor so peculiar to her gently fitted her generous, dutiful lips to mine</w:t>
      </w:r>
      <w:r w:rsidR="00FA190D">
        <w:rPr>
          <w:rFonts w:ascii="Times New Roman" w:eastAsia="Calibri" w:hAnsi="Times New Roman" w:cs="Times New Roman"/>
          <w:sz w:val="24"/>
        </w:rPr>
        <w:t xml:space="preserve">.”  He is affected by </w:t>
      </w:r>
      <w:r w:rsidR="00265025">
        <w:rPr>
          <w:rFonts w:ascii="Times New Roman" w:eastAsia="Calibri" w:hAnsi="Times New Roman" w:cs="Times New Roman"/>
          <w:sz w:val="24"/>
        </w:rPr>
        <w:t>the “</w:t>
      </w:r>
      <w:r w:rsidR="00FA190D">
        <w:rPr>
          <w:rFonts w:ascii="Times New Roman" w:eastAsia="Calibri" w:hAnsi="Times New Roman" w:cs="Times New Roman"/>
          <w:sz w:val="24"/>
        </w:rPr>
        <w:t xml:space="preserve"> nnocent naturalness of her inattention” to him. “</w:t>
      </w:r>
      <w:r w:rsidR="00370887" w:rsidRPr="008925FA">
        <w:rPr>
          <w:rFonts w:ascii="Times New Roman" w:eastAsia="Calibri" w:hAnsi="Times New Roman" w:cs="Times New Roman"/>
          <w:sz w:val="24"/>
        </w:rPr>
        <w:t>I did not yet know that had I said a word it would have changed at once into a wonderful sunburst of kindness, a cheerful, compassionate attitude with all possible cooperation, as if woman’s love were springwater containing salubrious salts which at the least notice she ever so willingly gave anyone to drink.”</w:t>
      </w:r>
      <w:r w:rsidR="0075481F">
        <w:rPr>
          <w:rStyle w:val="FootnoteReference"/>
          <w:rFonts w:ascii="Times New Roman" w:eastAsia="Calibri" w:hAnsi="Times New Roman" w:cs="Times New Roman"/>
          <w:sz w:val="24"/>
        </w:rPr>
        <w:footnoteReference w:id="47"/>
      </w:r>
    </w:p>
    <w:p w:rsidR="00E727D0" w:rsidRDefault="00024B5E" w:rsidP="00302D40">
      <w:pPr>
        <w:spacing w:line="480" w:lineRule="auto"/>
        <w:rPr>
          <w:rFonts w:ascii="Times New Roman" w:eastAsia="Calibri" w:hAnsi="Times New Roman" w:cs="Times New Roman"/>
          <w:sz w:val="24"/>
        </w:rPr>
      </w:pPr>
      <w:r>
        <w:rPr>
          <w:rFonts w:ascii="Times New Roman" w:eastAsia="Calibri" w:hAnsi="Times New Roman" w:cs="Times New Roman"/>
          <w:sz w:val="24"/>
        </w:rPr>
        <w:t xml:space="preserve">  </w:t>
      </w:r>
      <w:r w:rsidR="0010583C">
        <w:rPr>
          <w:rFonts w:ascii="Times New Roman" w:eastAsia="Calibri" w:hAnsi="Times New Roman" w:cs="Times New Roman"/>
          <w:sz w:val="24"/>
        </w:rPr>
        <w:t xml:space="preserve">But </w:t>
      </w:r>
      <w:r w:rsidR="00A20124">
        <w:rPr>
          <w:rFonts w:ascii="Times New Roman" w:eastAsia="Calibri" w:hAnsi="Times New Roman" w:cs="Times New Roman"/>
          <w:sz w:val="24"/>
        </w:rPr>
        <w:t>Nina</w:t>
      </w:r>
      <w:r>
        <w:rPr>
          <w:rFonts w:ascii="Times New Roman" w:eastAsia="Calibri" w:hAnsi="Times New Roman" w:cs="Times New Roman"/>
          <w:sz w:val="24"/>
        </w:rPr>
        <w:t xml:space="preserve"> dispenses her love to all with little regard for the individual, indeed he writes </w:t>
      </w:r>
      <w:r w:rsidR="00FA190D">
        <w:rPr>
          <w:rFonts w:ascii="Times New Roman" w:eastAsia="Calibri" w:hAnsi="Times New Roman" w:cs="Times New Roman"/>
          <w:sz w:val="24"/>
        </w:rPr>
        <w:t>that at each meeting in “</w:t>
      </w:r>
      <w:r w:rsidRPr="00024B5E">
        <w:rPr>
          <w:rFonts w:ascii="Times New Roman" w:eastAsia="Calibri" w:hAnsi="Times New Roman" w:cs="Times New Roman"/>
          <w:sz w:val="24"/>
        </w:rPr>
        <w:t>the fifteen years of our—well, I fail to find the precise term for our kind of relationship—she had not seemed t</w:t>
      </w:r>
      <w:r>
        <w:rPr>
          <w:rFonts w:ascii="Times New Roman" w:eastAsia="Calibri" w:hAnsi="Times New Roman" w:cs="Times New Roman"/>
          <w:sz w:val="24"/>
        </w:rPr>
        <w:t>o recognize me at once</w:t>
      </w:r>
      <w:r w:rsidR="00A20124">
        <w:rPr>
          <w:rFonts w:ascii="Times New Roman" w:eastAsia="Calibri" w:hAnsi="Times New Roman" w:cs="Times New Roman"/>
          <w:sz w:val="24"/>
        </w:rPr>
        <w:t>.</w:t>
      </w:r>
      <w:r w:rsidRPr="00024B5E">
        <w:rPr>
          <w:rFonts w:ascii="Times New Roman" w:eastAsia="Calibri" w:hAnsi="Times New Roman" w:cs="Times New Roman"/>
          <w:sz w:val="24"/>
        </w:rPr>
        <w:t>”</w:t>
      </w:r>
      <w:r w:rsidR="00C03C02">
        <w:rPr>
          <w:rStyle w:val="FootnoteReference"/>
          <w:rFonts w:ascii="Times New Roman" w:eastAsia="Calibri" w:hAnsi="Times New Roman" w:cs="Times New Roman"/>
          <w:sz w:val="24"/>
        </w:rPr>
        <w:footnoteReference w:id="48"/>
      </w:r>
      <w:r w:rsidR="00A20124">
        <w:rPr>
          <w:rFonts w:ascii="Times New Roman" w:eastAsia="Calibri" w:hAnsi="Times New Roman" w:cs="Times New Roman"/>
          <w:sz w:val="24"/>
        </w:rPr>
        <w:t xml:space="preserve"> </w:t>
      </w:r>
      <w:r w:rsidR="00302D40">
        <w:rPr>
          <w:rFonts w:ascii="Times New Roman" w:eastAsia="Calibri" w:hAnsi="Times New Roman" w:cs="Times New Roman"/>
          <w:sz w:val="24"/>
        </w:rPr>
        <w:t xml:space="preserve">His feelings intensify, </w:t>
      </w:r>
      <w:r w:rsidR="00265025">
        <w:rPr>
          <w:rFonts w:ascii="Times New Roman" w:eastAsia="Calibri" w:hAnsi="Times New Roman" w:cs="Times New Roman"/>
          <w:sz w:val="24"/>
        </w:rPr>
        <w:t>i</w:t>
      </w:r>
      <w:r w:rsidR="00B564D7">
        <w:rPr>
          <w:rFonts w:ascii="Times New Roman" w:eastAsia="Calibri" w:hAnsi="Times New Roman" w:cs="Times New Roman"/>
          <w:sz w:val="24"/>
        </w:rPr>
        <w:t xml:space="preserve">n spite of his doubts about her </w:t>
      </w:r>
      <w:r w:rsidR="002033CF">
        <w:rPr>
          <w:rFonts w:ascii="Times New Roman" w:eastAsia="Calibri" w:hAnsi="Times New Roman" w:cs="Times New Roman"/>
          <w:sz w:val="24"/>
        </w:rPr>
        <w:t xml:space="preserve">casualness and her </w:t>
      </w:r>
      <w:r w:rsidR="00B564D7">
        <w:rPr>
          <w:rFonts w:ascii="Times New Roman" w:eastAsia="Calibri" w:hAnsi="Times New Roman" w:cs="Times New Roman"/>
          <w:sz w:val="24"/>
        </w:rPr>
        <w:t>“casual affairs</w:t>
      </w:r>
      <w:r w:rsidR="00302D40">
        <w:rPr>
          <w:rFonts w:ascii="Times New Roman" w:eastAsia="Calibri" w:hAnsi="Times New Roman" w:cs="Times New Roman"/>
          <w:sz w:val="24"/>
        </w:rPr>
        <w:t>.</w:t>
      </w:r>
      <w:r w:rsidR="00B564D7">
        <w:rPr>
          <w:rFonts w:ascii="Times New Roman" w:eastAsia="Calibri" w:hAnsi="Times New Roman" w:cs="Times New Roman"/>
          <w:sz w:val="24"/>
        </w:rPr>
        <w:t>”</w:t>
      </w:r>
      <w:r w:rsidR="00B564D7">
        <w:rPr>
          <w:rStyle w:val="FootnoteReference"/>
          <w:rFonts w:ascii="Times New Roman" w:eastAsia="Calibri" w:hAnsi="Times New Roman" w:cs="Times New Roman"/>
          <w:sz w:val="24"/>
        </w:rPr>
        <w:footnoteReference w:id="49"/>
      </w:r>
      <w:r w:rsidR="00302D40">
        <w:rPr>
          <w:rFonts w:ascii="Times New Roman" w:eastAsia="Calibri" w:hAnsi="Times New Roman" w:cs="Times New Roman"/>
          <w:sz w:val="24"/>
        </w:rPr>
        <w:t xml:space="preserve"> </w:t>
      </w:r>
      <w:r w:rsidR="002033CF">
        <w:rPr>
          <w:rFonts w:ascii="Times New Roman" w:eastAsia="Calibri" w:hAnsi="Times New Roman" w:cs="Times New Roman"/>
          <w:sz w:val="24"/>
        </w:rPr>
        <w:t>H</w:t>
      </w:r>
      <w:r w:rsidR="0010583C" w:rsidRPr="0010583C">
        <w:rPr>
          <w:rFonts w:ascii="Times New Roman" w:eastAsia="Calibri" w:hAnsi="Times New Roman" w:cs="Times New Roman"/>
          <w:sz w:val="24"/>
        </w:rPr>
        <w:t xml:space="preserve">e </w:t>
      </w:r>
      <w:r w:rsidR="00B564D7">
        <w:rPr>
          <w:rFonts w:ascii="Times New Roman" w:eastAsia="Calibri" w:hAnsi="Times New Roman" w:cs="Times New Roman"/>
          <w:sz w:val="24"/>
        </w:rPr>
        <w:t>has a kind of p</w:t>
      </w:r>
      <w:r w:rsidR="00F26A07">
        <w:rPr>
          <w:rFonts w:ascii="Times New Roman" w:eastAsia="Calibri" w:hAnsi="Times New Roman" w:cs="Times New Roman"/>
          <w:sz w:val="24"/>
        </w:rPr>
        <w:t>ity for her--</w:t>
      </w:r>
      <w:r w:rsidR="002033CF">
        <w:rPr>
          <w:rFonts w:ascii="Times New Roman" w:eastAsia="Calibri" w:hAnsi="Times New Roman" w:cs="Times New Roman"/>
          <w:sz w:val="24"/>
        </w:rPr>
        <w:t xml:space="preserve"> she appears </w:t>
      </w:r>
      <w:r w:rsidR="00B564D7">
        <w:rPr>
          <w:rFonts w:ascii="Times New Roman" w:eastAsia="Calibri" w:hAnsi="Times New Roman" w:cs="Times New Roman"/>
          <w:sz w:val="24"/>
        </w:rPr>
        <w:t>in a dream sleeping on a trunk in the lobby of his building, “as miserable refugees sleep in godforsaken railway stations”</w:t>
      </w:r>
      <w:r w:rsidR="002033CF">
        <w:rPr>
          <w:rFonts w:ascii="Times New Roman" w:eastAsia="Calibri" w:hAnsi="Times New Roman" w:cs="Times New Roman"/>
          <w:sz w:val="24"/>
        </w:rPr>
        <w:t>.</w:t>
      </w:r>
      <w:r w:rsidR="00B564D7">
        <w:rPr>
          <w:rStyle w:val="FootnoteReference"/>
          <w:rFonts w:ascii="Times New Roman" w:eastAsia="Calibri" w:hAnsi="Times New Roman" w:cs="Times New Roman"/>
          <w:sz w:val="24"/>
        </w:rPr>
        <w:footnoteReference w:id="50"/>
      </w:r>
      <w:r w:rsidR="0010583C" w:rsidRPr="0010583C">
        <w:rPr>
          <w:rFonts w:ascii="Times New Roman" w:eastAsia="Calibri" w:hAnsi="Times New Roman" w:cs="Times New Roman"/>
          <w:sz w:val="24"/>
        </w:rPr>
        <w:t xml:space="preserve"> </w:t>
      </w:r>
      <w:r w:rsidR="00D44152">
        <w:rPr>
          <w:rFonts w:ascii="Times New Roman" w:eastAsia="Calibri" w:hAnsi="Times New Roman" w:cs="Times New Roman"/>
          <w:sz w:val="24"/>
        </w:rPr>
        <w:t xml:space="preserve">He recalls </w:t>
      </w:r>
      <w:r w:rsidR="00E47F52">
        <w:rPr>
          <w:rFonts w:ascii="Times New Roman" w:eastAsia="Calibri" w:hAnsi="Times New Roman" w:cs="Times New Roman"/>
          <w:sz w:val="24"/>
        </w:rPr>
        <w:t>h</w:t>
      </w:r>
      <w:r w:rsidR="00265025">
        <w:rPr>
          <w:rFonts w:ascii="Times New Roman" w:eastAsia="Calibri" w:hAnsi="Times New Roman" w:cs="Times New Roman"/>
          <w:sz w:val="24"/>
        </w:rPr>
        <w:t xml:space="preserve">er looking like “a lost child” </w:t>
      </w:r>
      <w:r w:rsidR="00E47F52">
        <w:rPr>
          <w:rFonts w:ascii="Times New Roman" w:eastAsia="Calibri" w:hAnsi="Times New Roman" w:cs="Times New Roman"/>
          <w:sz w:val="24"/>
        </w:rPr>
        <w:t xml:space="preserve">when he happens to see her at a train station, </w:t>
      </w:r>
      <w:r w:rsidR="00D44152">
        <w:rPr>
          <w:rFonts w:ascii="Times New Roman" w:eastAsia="Calibri" w:hAnsi="Times New Roman" w:cs="Times New Roman"/>
          <w:sz w:val="24"/>
        </w:rPr>
        <w:t xml:space="preserve">and how </w:t>
      </w:r>
      <w:r w:rsidR="00897DCA">
        <w:rPr>
          <w:rFonts w:ascii="Times New Roman" w:eastAsia="Calibri" w:hAnsi="Times New Roman" w:cs="Times New Roman"/>
          <w:sz w:val="24"/>
        </w:rPr>
        <w:t>“a sobbing ballad”</w:t>
      </w:r>
      <w:r w:rsidR="00D44152">
        <w:rPr>
          <w:rFonts w:ascii="Times New Roman" w:eastAsia="Calibri" w:hAnsi="Times New Roman" w:cs="Times New Roman"/>
          <w:sz w:val="24"/>
        </w:rPr>
        <w:t xml:space="preserve"> came to him as her train pulled </w:t>
      </w:r>
      <w:r w:rsidR="00302D40">
        <w:rPr>
          <w:rFonts w:ascii="Times New Roman" w:eastAsia="Calibri" w:hAnsi="Times New Roman" w:cs="Times New Roman"/>
          <w:sz w:val="24"/>
        </w:rPr>
        <w:t>away.</w:t>
      </w:r>
      <w:r w:rsidR="00E47F52">
        <w:rPr>
          <w:rStyle w:val="FootnoteReference"/>
          <w:rFonts w:ascii="Times New Roman" w:eastAsia="Calibri" w:hAnsi="Times New Roman" w:cs="Times New Roman"/>
          <w:sz w:val="24"/>
        </w:rPr>
        <w:footnoteReference w:id="51"/>
      </w:r>
      <w:r w:rsidR="00F26A07">
        <w:rPr>
          <w:rFonts w:ascii="Times New Roman" w:eastAsia="Calibri" w:hAnsi="Times New Roman" w:cs="Times New Roman"/>
          <w:sz w:val="24"/>
        </w:rPr>
        <w:t xml:space="preserve"> </w:t>
      </w:r>
      <w:r w:rsidR="00370887" w:rsidRPr="00897DCA">
        <w:rPr>
          <w:rFonts w:ascii="Times New Roman" w:eastAsia="Calibri" w:hAnsi="Times New Roman" w:cs="Times New Roman"/>
          <w:i/>
          <w:sz w:val="24"/>
        </w:rPr>
        <w:t>On dit que tu te maries</w:t>
      </w:r>
      <w:r w:rsidR="00897DCA" w:rsidRPr="00897DCA">
        <w:rPr>
          <w:rFonts w:ascii="Times New Roman" w:eastAsia="Calibri" w:hAnsi="Times New Roman" w:cs="Times New Roman"/>
          <w:i/>
          <w:sz w:val="24"/>
        </w:rPr>
        <w:t xml:space="preserve">, </w:t>
      </w:r>
      <w:r w:rsidR="00370887" w:rsidRPr="00897DCA">
        <w:rPr>
          <w:rFonts w:ascii="Times New Roman" w:eastAsia="Calibri" w:hAnsi="Times New Roman" w:cs="Times New Roman"/>
          <w:i/>
          <w:sz w:val="24"/>
        </w:rPr>
        <w:t>Tu sais que j’en vais mourir</w:t>
      </w:r>
      <w:r w:rsidR="00897DCA" w:rsidRPr="00897DCA">
        <w:rPr>
          <w:rFonts w:ascii="Times New Roman" w:eastAsia="Calibri" w:hAnsi="Times New Roman" w:cs="Times New Roman"/>
          <w:sz w:val="24"/>
        </w:rPr>
        <w:t>.</w:t>
      </w:r>
      <w:r w:rsidR="00EB00EE">
        <w:rPr>
          <w:rStyle w:val="FootnoteReference"/>
          <w:rFonts w:ascii="Times New Roman" w:eastAsia="Calibri" w:hAnsi="Times New Roman" w:cs="Times New Roman"/>
          <w:sz w:val="24"/>
        </w:rPr>
        <w:footnoteReference w:id="52"/>
      </w:r>
      <w:r w:rsidR="00787452">
        <w:rPr>
          <w:rFonts w:ascii="Times New Roman" w:eastAsia="Calibri" w:hAnsi="Times New Roman" w:cs="Times New Roman"/>
          <w:sz w:val="24"/>
        </w:rPr>
        <w:t xml:space="preserve"> The phrase links marriage with death</w:t>
      </w:r>
      <w:r w:rsidR="00962CB1">
        <w:rPr>
          <w:rFonts w:ascii="Times New Roman" w:eastAsia="Calibri" w:hAnsi="Times New Roman" w:cs="Times New Roman"/>
          <w:sz w:val="24"/>
        </w:rPr>
        <w:t xml:space="preserve">, but </w:t>
      </w:r>
      <w:r w:rsidR="002033CF">
        <w:rPr>
          <w:rFonts w:ascii="Times New Roman" w:eastAsia="Calibri" w:hAnsi="Times New Roman" w:cs="Times New Roman"/>
          <w:sz w:val="24"/>
        </w:rPr>
        <w:t>Victor</w:t>
      </w:r>
      <w:r w:rsidR="00962CB1">
        <w:rPr>
          <w:rFonts w:ascii="Times New Roman" w:eastAsia="Calibri" w:hAnsi="Times New Roman" w:cs="Times New Roman"/>
          <w:sz w:val="24"/>
        </w:rPr>
        <w:t xml:space="preserve"> makes a different association. He </w:t>
      </w:r>
      <w:r w:rsidR="00787452">
        <w:rPr>
          <w:rFonts w:ascii="Times New Roman" w:eastAsia="Calibri" w:hAnsi="Times New Roman" w:cs="Times New Roman"/>
          <w:sz w:val="24"/>
        </w:rPr>
        <w:t>remarks that the</w:t>
      </w:r>
      <w:r w:rsidR="008D134A">
        <w:rPr>
          <w:rFonts w:ascii="Times New Roman" w:eastAsia="Calibri" w:hAnsi="Times New Roman" w:cs="Times New Roman"/>
          <w:sz w:val="24"/>
        </w:rPr>
        <w:t xml:space="preserve"> “</w:t>
      </w:r>
      <w:r w:rsidR="00370887" w:rsidRPr="00370887">
        <w:rPr>
          <w:rFonts w:ascii="Times New Roman" w:eastAsia="Calibri" w:hAnsi="Times New Roman" w:cs="Times New Roman"/>
          <w:sz w:val="24"/>
        </w:rPr>
        <w:t>melody, the pain, th</w:t>
      </w:r>
      <w:r w:rsidR="00D44152">
        <w:rPr>
          <w:rFonts w:ascii="Times New Roman" w:eastAsia="Calibri" w:hAnsi="Times New Roman" w:cs="Times New Roman"/>
          <w:sz w:val="24"/>
        </w:rPr>
        <w:t xml:space="preserve">e offense, the link </w:t>
      </w:r>
      <w:r w:rsidR="00D44152">
        <w:rPr>
          <w:rFonts w:ascii="Times New Roman" w:eastAsia="Calibri" w:hAnsi="Times New Roman" w:cs="Times New Roman"/>
          <w:sz w:val="24"/>
        </w:rPr>
        <w:lastRenderedPageBreak/>
        <w:t>between hyme</w:t>
      </w:r>
      <w:r w:rsidR="00370887" w:rsidRPr="00370887">
        <w:rPr>
          <w:rFonts w:ascii="Times New Roman" w:eastAsia="Calibri" w:hAnsi="Times New Roman" w:cs="Times New Roman"/>
          <w:sz w:val="24"/>
        </w:rPr>
        <w:t>n</w:t>
      </w:r>
      <w:r w:rsidR="00D44152">
        <w:rPr>
          <w:rFonts w:ascii="Times New Roman" w:eastAsia="Calibri" w:hAnsi="Times New Roman" w:cs="Times New Roman"/>
          <w:sz w:val="24"/>
        </w:rPr>
        <w:t xml:space="preserve"> </w:t>
      </w:r>
      <w:r w:rsidR="00897DCA">
        <w:rPr>
          <w:rFonts w:ascii="Times New Roman" w:eastAsia="Calibri" w:hAnsi="Times New Roman" w:cs="Times New Roman"/>
          <w:sz w:val="24"/>
        </w:rPr>
        <w:t>and death evoked by the rhythm</w:t>
      </w:r>
      <w:r w:rsidR="007C0A19">
        <w:rPr>
          <w:rFonts w:ascii="Times New Roman" w:eastAsia="Calibri" w:hAnsi="Times New Roman" w:cs="Times New Roman"/>
          <w:sz w:val="24"/>
        </w:rPr>
        <w:t xml:space="preserve"> </w:t>
      </w:r>
      <w:r w:rsidR="00897DCA">
        <w:rPr>
          <w:rFonts w:ascii="Times New Roman" w:eastAsia="Calibri" w:hAnsi="Times New Roman" w:cs="Times New Roman"/>
          <w:sz w:val="24"/>
        </w:rPr>
        <w:t>[</w:t>
      </w:r>
      <w:r w:rsidR="00370887" w:rsidRPr="00370887">
        <w:rPr>
          <w:rFonts w:ascii="Times New Roman" w:eastAsia="Calibri" w:hAnsi="Times New Roman" w:cs="Times New Roman"/>
          <w:sz w:val="24"/>
        </w:rPr>
        <w:t>...</w:t>
      </w:r>
      <w:r w:rsidR="00897DCA">
        <w:rPr>
          <w:rFonts w:ascii="Times New Roman" w:eastAsia="Calibri" w:hAnsi="Times New Roman" w:cs="Times New Roman"/>
          <w:sz w:val="24"/>
        </w:rPr>
        <w:t>]</w:t>
      </w:r>
      <w:r w:rsidR="007C0A19">
        <w:rPr>
          <w:rFonts w:ascii="Times New Roman" w:eastAsia="Calibri" w:hAnsi="Times New Roman" w:cs="Times New Roman"/>
          <w:sz w:val="24"/>
        </w:rPr>
        <w:t xml:space="preserve"> </w:t>
      </w:r>
      <w:r w:rsidR="00370887" w:rsidRPr="00370887">
        <w:rPr>
          <w:rFonts w:ascii="Times New Roman" w:eastAsia="Calibri" w:hAnsi="Times New Roman" w:cs="Times New Roman"/>
          <w:sz w:val="24"/>
        </w:rPr>
        <w:t>gave me no rest.</w:t>
      </w:r>
      <w:r w:rsidR="00897DCA">
        <w:rPr>
          <w:rFonts w:ascii="Times New Roman" w:eastAsia="Calibri" w:hAnsi="Times New Roman" w:cs="Times New Roman"/>
          <w:sz w:val="24"/>
        </w:rPr>
        <w:t>”</w:t>
      </w:r>
      <w:r w:rsidR="00D44152">
        <w:rPr>
          <w:rStyle w:val="FootnoteReference"/>
          <w:rFonts w:ascii="Times New Roman" w:eastAsia="Calibri" w:hAnsi="Times New Roman" w:cs="Times New Roman"/>
          <w:sz w:val="24"/>
        </w:rPr>
        <w:footnoteReference w:id="53"/>
      </w:r>
      <w:r w:rsidR="0049748C">
        <w:rPr>
          <w:rFonts w:ascii="Times New Roman" w:eastAsia="Calibri" w:hAnsi="Times New Roman" w:cs="Times New Roman"/>
          <w:sz w:val="24"/>
        </w:rPr>
        <w:t xml:space="preserve"> </w:t>
      </w:r>
      <w:r w:rsidR="002033CF">
        <w:rPr>
          <w:rFonts w:ascii="Times New Roman" w:eastAsia="Calibri" w:hAnsi="Times New Roman" w:cs="Times New Roman"/>
          <w:sz w:val="24"/>
        </w:rPr>
        <w:t xml:space="preserve">The change from </w:t>
      </w:r>
      <w:r w:rsidR="00A20124">
        <w:rPr>
          <w:rFonts w:ascii="Times New Roman" w:eastAsia="Calibri" w:hAnsi="Times New Roman" w:cs="Times New Roman"/>
          <w:sz w:val="24"/>
        </w:rPr>
        <w:t xml:space="preserve">“marriage” </w:t>
      </w:r>
      <w:r w:rsidR="00D44152">
        <w:rPr>
          <w:rFonts w:ascii="Times New Roman" w:eastAsia="Calibri" w:hAnsi="Times New Roman" w:cs="Times New Roman"/>
          <w:sz w:val="24"/>
        </w:rPr>
        <w:t>to “hymen</w:t>
      </w:r>
      <w:r w:rsidR="00A20124">
        <w:rPr>
          <w:rFonts w:ascii="Times New Roman" w:eastAsia="Calibri" w:hAnsi="Times New Roman" w:cs="Times New Roman"/>
          <w:sz w:val="24"/>
        </w:rPr>
        <w:t xml:space="preserve">” </w:t>
      </w:r>
      <w:r w:rsidR="00D44152">
        <w:rPr>
          <w:rFonts w:ascii="Times New Roman" w:eastAsia="Calibri" w:hAnsi="Times New Roman" w:cs="Times New Roman"/>
          <w:sz w:val="24"/>
        </w:rPr>
        <w:t xml:space="preserve">alludes to </w:t>
      </w:r>
      <w:r w:rsidR="002B5915">
        <w:rPr>
          <w:rFonts w:ascii="Times New Roman" w:eastAsia="Calibri" w:hAnsi="Times New Roman" w:cs="Times New Roman"/>
          <w:sz w:val="24"/>
        </w:rPr>
        <w:t>Stephene Mallarme’s poem “</w:t>
      </w:r>
      <w:r w:rsidR="00FF0B5D" w:rsidRPr="00FF0B5D">
        <w:rPr>
          <w:rFonts w:ascii="Times New Roman" w:eastAsia="Calibri" w:hAnsi="Times New Roman" w:cs="Times New Roman"/>
          <w:sz w:val="24"/>
        </w:rPr>
        <w:t>L’Apres-midi d’un Faune</w:t>
      </w:r>
      <w:r w:rsidR="00787452">
        <w:rPr>
          <w:rFonts w:ascii="Times New Roman" w:eastAsia="Calibri" w:hAnsi="Times New Roman" w:cs="Times New Roman"/>
          <w:sz w:val="24"/>
        </w:rPr>
        <w:t>”: whe</w:t>
      </w:r>
      <w:r w:rsidR="00D44152">
        <w:rPr>
          <w:rFonts w:ascii="Times New Roman" w:eastAsia="Calibri" w:hAnsi="Times New Roman" w:cs="Times New Roman"/>
          <w:sz w:val="24"/>
        </w:rPr>
        <w:t>re</w:t>
      </w:r>
      <w:r w:rsidR="00787452">
        <w:rPr>
          <w:rFonts w:ascii="Times New Roman" w:eastAsia="Calibri" w:hAnsi="Times New Roman" w:cs="Times New Roman"/>
          <w:sz w:val="24"/>
        </w:rPr>
        <w:t xml:space="preserve"> the faun </w:t>
      </w:r>
      <w:r w:rsidR="00F21743">
        <w:rPr>
          <w:rFonts w:ascii="Times New Roman" w:eastAsia="Calibri" w:hAnsi="Times New Roman" w:cs="Times New Roman"/>
          <w:sz w:val="24"/>
        </w:rPr>
        <w:t>reproaches himse</w:t>
      </w:r>
      <w:r w:rsidR="00265F63">
        <w:rPr>
          <w:rFonts w:ascii="Times New Roman" w:eastAsia="Calibri" w:hAnsi="Times New Roman" w:cs="Times New Roman"/>
          <w:sz w:val="24"/>
        </w:rPr>
        <w:t>lf for desiring “too much hymen</w:t>
      </w:r>
      <w:r w:rsidR="00D44152">
        <w:rPr>
          <w:rFonts w:ascii="Times New Roman" w:eastAsia="Calibri" w:hAnsi="Times New Roman" w:cs="Times New Roman"/>
          <w:sz w:val="24"/>
        </w:rPr>
        <w:t>”-</w:t>
      </w:r>
      <w:r w:rsidR="00265F63">
        <w:rPr>
          <w:rFonts w:ascii="Times New Roman" w:eastAsia="Calibri" w:hAnsi="Times New Roman" w:cs="Times New Roman"/>
          <w:sz w:val="24"/>
        </w:rPr>
        <w:t>-</w:t>
      </w:r>
      <w:r w:rsidR="00F21743">
        <w:rPr>
          <w:rFonts w:ascii="Times New Roman" w:eastAsia="Calibri" w:hAnsi="Times New Roman" w:cs="Times New Roman"/>
          <w:sz w:val="24"/>
        </w:rPr>
        <w:t xml:space="preserve"> </w:t>
      </w:r>
      <w:r w:rsidR="002B5915" w:rsidRPr="002B5915">
        <w:rPr>
          <w:rFonts w:ascii="Times New Roman" w:eastAsia="Calibri" w:hAnsi="Times New Roman" w:cs="Times New Roman"/>
          <w:i/>
          <w:sz w:val="24"/>
        </w:rPr>
        <w:t>“Too much of hymen desired by on</w:t>
      </w:r>
      <w:r w:rsidR="00787452">
        <w:rPr>
          <w:rFonts w:ascii="Times New Roman" w:eastAsia="Calibri" w:hAnsi="Times New Roman" w:cs="Times New Roman"/>
          <w:i/>
          <w:sz w:val="24"/>
        </w:rPr>
        <w:t>e who seeks there the natural A</w:t>
      </w:r>
      <w:r w:rsidR="002B5915" w:rsidRPr="002B5915">
        <w:rPr>
          <w:rFonts w:ascii="Times New Roman" w:eastAsia="Calibri" w:hAnsi="Times New Roman" w:cs="Times New Roman"/>
          <w:i/>
          <w:sz w:val="24"/>
        </w:rPr>
        <w:t>”</w:t>
      </w:r>
      <w:r w:rsidR="00787452">
        <w:rPr>
          <w:rFonts w:ascii="Times New Roman" w:eastAsia="Calibri" w:hAnsi="Times New Roman" w:cs="Times New Roman"/>
          <w:i/>
          <w:sz w:val="24"/>
        </w:rPr>
        <w:t>.</w:t>
      </w:r>
    </w:p>
    <w:p w:rsidR="00293C19" w:rsidRPr="005F17D3" w:rsidRDefault="00BF484B" w:rsidP="00EB2DD5">
      <w:pPr>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C3002">
        <w:rPr>
          <w:rFonts w:ascii="Times New Roman" w:eastAsia="Calibri" w:hAnsi="Times New Roman" w:cs="Times New Roman"/>
          <w:sz w:val="24"/>
          <w:szCs w:val="24"/>
        </w:rPr>
        <w:t xml:space="preserve">Victor’s feelings of lust </w:t>
      </w:r>
      <w:r w:rsidR="00265025">
        <w:rPr>
          <w:rFonts w:ascii="Times New Roman" w:eastAsia="Calibri" w:hAnsi="Times New Roman" w:cs="Times New Roman"/>
          <w:sz w:val="24"/>
          <w:szCs w:val="24"/>
        </w:rPr>
        <w:t>are mixed</w:t>
      </w:r>
      <w:r w:rsidR="002C3002">
        <w:rPr>
          <w:rFonts w:ascii="Times New Roman" w:eastAsia="Calibri" w:hAnsi="Times New Roman" w:cs="Times New Roman"/>
          <w:sz w:val="24"/>
          <w:szCs w:val="24"/>
        </w:rPr>
        <w:t xml:space="preserve"> with feelings of pity. He grows</w:t>
      </w:r>
      <w:r w:rsidR="00302D40">
        <w:rPr>
          <w:rFonts w:ascii="Times New Roman" w:eastAsia="Calibri" w:hAnsi="Times New Roman" w:cs="Times New Roman"/>
          <w:sz w:val="24"/>
          <w:szCs w:val="24"/>
        </w:rPr>
        <w:t xml:space="preserve"> “apprehensive</w:t>
      </w:r>
      <w:r w:rsidR="00293C19" w:rsidRPr="00293C19">
        <w:rPr>
          <w:rFonts w:ascii="Times New Roman" w:eastAsia="Calibri" w:hAnsi="Times New Roman" w:cs="Times New Roman"/>
          <w:sz w:val="24"/>
          <w:szCs w:val="24"/>
        </w:rPr>
        <w:t xml:space="preserve"> because something lovely, delicate and unrepeatable was being wasted: something which I abused by snapping off pure bright bits in gross haste while neglecting the modest but true core that perhaps it kept o</w:t>
      </w:r>
      <w:r w:rsidR="008A324D">
        <w:rPr>
          <w:rFonts w:ascii="Times New Roman" w:eastAsia="Calibri" w:hAnsi="Times New Roman" w:cs="Times New Roman"/>
          <w:sz w:val="24"/>
          <w:szCs w:val="24"/>
        </w:rPr>
        <w:t>ffering me in a pitiful whisper.</w:t>
      </w:r>
      <w:r>
        <w:rPr>
          <w:rFonts w:ascii="Times New Roman" w:eastAsia="Calibri" w:hAnsi="Times New Roman" w:cs="Times New Roman"/>
          <w:sz w:val="24"/>
          <w:szCs w:val="24"/>
        </w:rPr>
        <w:t xml:space="preserve">” </w:t>
      </w:r>
      <w:r w:rsidR="00C03C02">
        <w:rPr>
          <w:rStyle w:val="FootnoteReference"/>
          <w:rFonts w:ascii="Times New Roman" w:eastAsia="Calibri" w:hAnsi="Times New Roman" w:cs="Times New Roman"/>
          <w:sz w:val="24"/>
          <w:szCs w:val="24"/>
        </w:rPr>
        <w:footnoteReference w:id="54"/>
      </w:r>
      <w:r w:rsidR="00F07EBE">
        <w:rPr>
          <w:rFonts w:ascii="Times New Roman" w:eastAsia="Calibri" w:hAnsi="Times New Roman" w:cs="Times New Roman"/>
          <w:sz w:val="24"/>
          <w:szCs w:val="24"/>
        </w:rPr>
        <w:t xml:space="preserve"> </w:t>
      </w:r>
      <w:r w:rsidR="002C3002">
        <w:rPr>
          <w:rFonts w:ascii="Times New Roman" w:eastAsia="Calibri" w:hAnsi="Times New Roman" w:cs="Times New Roman"/>
          <w:sz w:val="24"/>
          <w:szCs w:val="24"/>
        </w:rPr>
        <w:t>But there is a moral reason for apprehension as well: “</w:t>
      </w:r>
      <w:r w:rsidR="002D0468">
        <w:rPr>
          <w:rFonts w:ascii="Times New Roman" w:eastAsia="Calibri" w:hAnsi="Times New Roman" w:cs="Times New Roman"/>
          <w:sz w:val="24"/>
          <w:szCs w:val="24"/>
        </w:rPr>
        <w:t>b</w:t>
      </w:r>
      <w:r w:rsidR="00302D40">
        <w:rPr>
          <w:rFonts w:ascii="Times New Roman" w:eastAsia="Calibri" w:hAnsi="Times New Roman" w:cs="Times New Roman"/>
          <w:sz w:val="24"/>
          <w:szCs w:val="24"/>
        </w:rPr>
        <w:t>ecause, in the long run, I was somehow accepting Nina’s life, the lies, the futility, the gibberish of that life.</w:t>
      </w:r>
      <w:r w:rsidR="002C3002">
        <w:rPr>
          <w:rFonts w:ascii="Times New Roman" w:eastAsia="Calibri" w:hAnsi="Times New Roman" w:cs="Times New Roman"/>
          <w:sz w:val="24"/>
          <w:szCs w:val="24"/>
        </w:rPr>
        <w:t>”</w:t>
      </w:r>
      <w:r w:rsidR="002C3002">
        <w:rPr>
          <w:rStyle w:val="FootnoteReference"/>
          <w:rFonts w:ascii="Times New Roman" w:eastAsia="Calibri" w:hAnsi="Times New Roman" w:cs="Times New Roman"/>
          <w:sz w:val="24"/>
          <w:szCs w:val="24"/>
        </w:rPr>
        <w:footnoteReference w:id="55"/>
      </w:r>
      <w:r w:rsidR="00302D40">
        <w:rPr>
          <w:rFonts w:ascii="Times New Roman" w:eastAsia="Calibri" w:hAnsi="Times New Roman" w:cs="Times New Roman"/>
          <w:sz w:val="24"/>
          <w:szCs w:val="24"/>
        </w:rPr>
        <w:t xml:space="preserve"> […] </w:t>
      </w:r>
      <w:r w:rsidR="009C06CB">
        <w:rPr>
          <w:rFonts w:ascii="Times New Roman" w:eastAsia="Calibri" w:hAnsi="Times New Roman" w:cs="Times New Roman"/>
          <w:sz w:val="24"/>
          <w:szCs w:val="24"/>
        </w:rPr>
        <w:t>Although Victor feels that with Nina “we lived in another, lighter time-medium” he feels “bound</w:t>
      </w:r>
      <w:r w:rsidR="00302D40">
        <w:rPr>
          <w:rFonts w:ascii="Times New Roman" w:eastAsia="Calibri" w:hAnsi="Times New Roman" w:cs="Times New Roman"/>
          <w:sz w:val="24"/>
          <w:szCs w:val="24"/>
        </w:rPr>
        <w:t xml:space="preserve"> to seek for a rational, if not moral interpretation of my existence, and this meant choosing between the world</w:t>
      </w:r>
      <w:r w:rsidR="00AA239C">
        <w:rPr>
          <w:rFonts w:ascii="Times New Roman" w:eastAsia="Calibri" w:hAnsi="Times New Roman" w:cs="Times New Roman"/>
          <w:sz w:val="24"/>
          <w:szCs w:val="24"/>
        </w:rPr>
        <w:t xml:space="preserve"> in which I sat for my portrait</w:t>
      </w:r>
      <w:r w:rsidR="00302D40">
        <w:rPr>
          <w:rFonts w:ascii="Times New Roman" w:eastAsia="Calibri" w:hAnsi="Times New Roman" w:cs="Times New Roman"/>
          <w:sz w:val="24"/>
          <w:szCs w:val="24"/>
        </w:rPr>
        <w:t>, with my wife, my young daughters, the Doberman pinscher […]between the happy, wise, and good world…and what? Was there any practical chance of life together with Nina, life I could barely imagine, for it would be penetrated,</w:t>
      </w:r>
      <w:r w:rsidR="00AA239C">
        <w:rPr>
          <w:rFonts w:ascii="Times New Roman" w:eastAsia="Calibri" w:hAnsi="Times New Roman" w:cs="Times New Roman"/>
          <w:sz w:val="24"/>
          <w:szCs w:val="24"/>
        </w:rPr>
        <w:t xml:space="preserve"> I knew, with a passionate, int</w:t>
      </w:r>
      <w:r w:rsidR="00302D40">
        <w:rPr>
          <w:rFonts w:ascii="Times New Roman" w:eastAsia="Calibri" w:hAnsi="Times New Roman" w:cs="Times New Roman"/>
          <w:sz w:val="24"/>
          <w:szCs w:val="24"/>
        </w:rPr>
        <w:t xml:space="preserve">olerable bitterness and every moment of it would be </w:t>
      </w:r>
      <w:r w:rsidR="00AA239C">
        <w:rPr>
          <w:rFonts w:ascii="Times New Roman" w:eastAsia="Calibri" w:hAnsi="Times New Roman" w:cs="Times New Roman"/>
          <w:sz w:val="24"/>
          <w:szCs w:val="24"/>
        </w:rPr>
        <w:t>a</w:t>
      </w:r>
      <w:r w:rsidR="00302D40">
        <w:rPr>
          <w:rFonts w:ascii="Times New Roman" w:eastAsia="Calibri" w:hAnsi="Times New Roman" w:cs="Times New Roman"/>
          <w:sz w:val="24"/>
          <w:szCs w:val="24"/>
        </w:rPr>
        <w:t xml:space="preserve">ware of a past, teeming with protean partners. </w:t>
      </w:r>
      <w:r w:rsidR="00293C19" w:rsidRPr="00293C19">
        <w:rPr>
          <w:rFonts w:ascii="Times New Roman" w:eastAsia="Calibri" w:hAnsi="Times New Roman" w:cs="Times New Roman"/>
          <w:sz w:val="24"/>
          <w:szCs w:val="24"/>
        </w:rPr>
        <w:t>No, the thing was absurd.</w:t>
      </w:r>
      <w:r w:rsidR="00EB2DD5">
        <w:rPr>
          <w:rFonts w:ascii="Times New Roman" w:eastAsia="Calibri" w:hAnsi="Times New Roman" w:cs="Times New Roman"/>
          <w:sz w:val="24"/>
          <w:szCs w:val="24"/>
        </w:rPr>
        <w:t>”</w:t>
      </w:r>
      <w:r w:rsidR="0095153C">
        <w:rPr>
          <w:rStyle w:val="FootnoteReference"/>
          <w:rFonts w:ascii="Times New Roman" w:eastAsia="Calibri" w:hAnsi="Times New Roman" w:cs="Times New Roman"/>
          <w:sz w:val="24"/>
          <w:szCs w:val="24"/>
        </w:rPr>
        <w:footnoteReference w:id="56"/>
      </w:r>
      <w:r w:rsidR="00EB2DD5">
        <w:rPr>
          <w:rFonts w:ascii="Times New Roman" w:eastAsia="Calibri" w:hAnsi="Times New Roman" w:cs="Times New Roman"/>
          <w:sz w:val="24"/>
          <w:szCs w:val="24"/>
        </w:rPr>
        <w:t xml:space="preserve">  </w:t>
      </w:r>
      <w:r w:rsidR="002C3002">
        <w:rPr>
          <w:rFonts w:ascii="Times New Roman" w:eastAsia="Calibri" w:hAnsi="Times New Roman" w:cs="Times New Roman"/>
          <w:sz w:val="24"/>
          <w:szCs w:val="24"/>
        </w:rPr>
        <w:t>And “hopeless”:</w:t>
      </w:r>
      <w:r w:rsidR="009C06CB">
        <w:rPr>
          <w:rFonts w:ascii="Times New Roman" w:eastAsia="Calibri" w:hAnsi="Times New Roman" w:cs="Times New Roman"/>
          <w:sz w:val="24"/>
          <w:szCs w:val="24"/>
        </w:rPr>
        <w:t xml:space="preserve"> “</w:t>
      </w:r>
      <w:r w:rsidR="00293C19" w:rsidRPr="005F17D3">
        <w:rPr>
          <w:rFonts w:ascii="Times New Roman" w:eastAsia="Calibri" w:hAnsi="Times New Roman" w:cs="Times New Roman"/>
          <w:sz w:val="24"/>
          <w:szCs w:val="24"/>
        </w:rPr>
        <w:t>how should I have disposed of the store of sadness that had gradually accumulated as a result of our seemingly carefree, but really hopeless meetings?</w:t>
      </w:r>
      <w:r w:rsidR="00C267E0" w:rsidRPr="005F17D3">
        <w:rPr>
          <w:rFonts w:ascii="Times New Roman" w:eastAsia="Calibri" w:hAnsi="Times New Roman" w:cs="Times New Roman"/>
          <w:sz w:val="24"/>
          <w:szCs w:val="24"/>
        </w:rPr>
        <w:t>”</w:t>
      </w:r>
      <w:r w:rsidR="0095153C" w:rsidRPr="005F17D3">
        <w:rPr>
          <w:rStyle w:val="FootnoteReference"/>
          <w:rFonts w:ascii="Times New Roman" w:eastAsia="Calibri" w:hAnsi="Times New Roman" w:cs="Times New Roman"/>
          <w:sz w:val="24"/>
          <w:szCs w:val="24"/>
        </w:rPr>
        <w:footnoteReference w:id="57"/>
      </w:r>
      <w:r w:rsidR="00C267E0">
        <w:rPr>
          <w:rFonts w:ascii="Times New Roman" w:eastAsia="Calibri" w:hAnsi="Times New Roman" w:cs="Times New Roman"/>
          <w:i/>
          <w:sz w:val="24"/>
          <w:szCs w:val="24"/>
        </w:rPr>
        <w:t xml:space="preserve"> </w:t>
      </w:r>
    </w:p>
    <w:p w:rsidR="0059141B" w:rsidRDefault="00265025" w:rsidP="00EB2DD5">
      <w:pPr>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A</w:t>
      </w:r>
      <w:r w:rsidR="008B0E52">
        <w:rPr>
          <w:rFonts w:ascii="Times New Roman" w:eastAsia="Calibri" w:hAnsi="Times New Roman" w:cs="Times New Roman"/>
          <w:sz w:val="24"/>
          <w:szCs w:val="24"/>
        </w:rPr>
        <w:t xml:space="preserve">t the end of the story, just before he is to lose her forever, </w:t>
      </w:r>
      <w:r w:rsidR="00572243">
        <w:rPr>
          <w:rFonts w:ascii="Times New Roman" w:eastAsia="Calibri" w:hAnsi="Times New Roman" w:cs="Times New Roman"/>
          <w:sz w:val="24"/>
          <w:szCs w:val="24"/>
        </w:rPr>
        <w:t xml:space="preserve">Victor </w:t>
      </w:r>
      <w:r w:rsidR="00D80BBB">
        <w:rPr>
          <w:rFonts w:ascii="Times New Roman" w:eastAsia="Calibri" w:hAnsi="Times New Roman" w:cs="Times New Roman"/>
          <w:sz w:val="24"/>
          <w:szCs w:val="24"/>
        </w:rPr>
        <w:t xml:space="preserve">makes a small attempt to make her his: </w:t>
      </w:r>
      <w:r>
        <w:rPr>
          <w:rFonts w:ascii="Times New Roman" w:eastAsia="Calibri" w:hAnsi="Times New Roman" w:cs="Times New Roman"/>
          <w:sz w:val="24"/>
          <w:szCs w:val="24"/>
        </w:rPr>
        <w:t>h</w:t>
      </w:r>
      <w:r w:rsidR="00572243">
        <w:rPr>
          <w:rFonts w:ascii="Times New Roman" w:eastAsia="Calibri" w:hAnsi="Times New Roman" w:cs="Times New Roman"/>
          <w:sz w:val="24"/>
          <w:szCs w:val="24"/>
        </w:rPr>
        <w:t>e says, “Look here—what if I love you?”</w:t>
      </w:r>
      <w:r w:rsidR="00D80BBB">
        <w:rPr>
          <w:rFonts w:ascii="Times New Roman" w:eastAsia="Calibri" w:hAnsi="Times New Roman" w:cs="Times New Roman"/>
          <w:sz w:val="24"/>
          <w:szCs w:val="24"/>
        </w:rPr>
        <w:t xml:space="preserve"> But she is repulsed. </w:t>
      </w:r>
      <w:r w:rsidR="00D80BBB" w:rsidRPr="00D80BBB">
        <w:rPr>
          <w:rFonts w:ascii="Times New Roman" w:eastAsia="Calibri" w:hAnsi="Times New Roman" w:cs="Times New Roman"/>
          <w:sz w:val="24"/>
          <w:szCs w:val="24"/>
        </w:rPr>
        <w:t xml:space="preserve">“Never mind I was </w:t>
      </w:r>
      <w:r w:rsidR="00D80BBB" w:rsidRPr="00D80BBB">
        <w:rPr>
          <w:rFonts w:ascii="Times New Roman" w:eastAsia="Calibri" w:hAnsi="Times New Roman" w:cs="Times New Roman"/>
          <w:sz w:val="24"/>
          <w:szCs w:val="24"/>
        </w:rPr>
        <w:lastRenderedPageBreak/>
        <w:t xml:space="preserve">only joking” </w:t>
      </w:r>
      <w:r w:rsidR="00787452">
        <w:rPr>
          <w:rFonts w:ascii="Times New Roman" w:eastAsia="Calibri" w:hAnsi="Times New Roman" w:cs="Times New Roman"/>
          <w:sz w:val="24"/>
          <w:szCs w:val="24"/>
        </w:rPr>
        <w:t>he hastens to say</w:t>
      </w:r>
      <w:r w:rsidR="00CE4EF4">
        <w:rPr>
          <w:rFonts w:ascii="Times New Roman" w:eastAsia="Calibri" w:hAnsi="Times New Roman" w:cs="Times New Roman"/>
          <w:sz w:val="24"/>
          <w:szCs w:val="24"/>
        </w:rPr>
        <w:t>, feeling that “our romance was even more hopeless than it had ever been.”</w:t>
      </w:r>
      <w:r w:rsidR="0059141B">
        <w:rPr>
          <w:rStyle w:val="FootnoteReference"/>
          <w:rFonts w:ascii="Times New Roman" w:eastAsia="Calibri" w:hAnsi="Times New Roman" w:cs="Times New Roman"/>
          <w:sz w:val="24"/>
          <w:szCs w:val="24"/>
        </w:rPr>
        <w:footnoteReference w:id="58"/>
      </w:r>
      <w:r w:rsidR="00787452">
        <w:rPr>
          <w:rFonts w:ascii="Times New Roman" w:eastAsia="Calibri" w:hAnsi="Times New Roman" w:cs="Times New Roman"/>
          <w:sz w:val="24"/>
          <w:szCs w:val="24"/>
        </w:rPr>
        <w:t xml:space="preserve"> </w:t>
      </w:r>
      <w:r w:rsidR="00D80BBB">
        <w:rPr>
          <w:rFonts w:ascii="Times New Roman" w:eastAsia="Calibri" w:hAnsi="Times New Roman" w:cs="Times New Roman"/>
          <w:sz w:val="24"/>
          <w:szCs w:val="24"/>
        </w:rPr>
        <w:t xml:space="preserve">And just before she goes to join her husband in the Icarus, she </w:t>
      </w:r>
      <w:r w:rsidR="00CE4EF4">
        <w:rPr>
          <w:rFonts w:ascii="Times New Roman" w:eastAsia="Calibri" w:hAnsi="Times New Roman" w:cs="Times New Roman"/>
          <w:sz w:val="24"/>
          <w:szCs w:val="24"/>
        </w:rPr>
        <w:t>is (magically) holding</w:t>
      </w:r>
      <w:r w:rsidR="00D80BBB">
        <w:rPr>
          <w:rFonts w:ascii="Times New Roman" w:eastAsia="Calibri" w:hAnsi="Times New Roman" w:cs="Times New Roman"/>
          <w:sz w:val="24"/>
          <w:szCs w:val="24"/>
        </w:rPr>
        <w:t xml:space="preserve"> </w:t>
      </w:r>
      <w:r w:rsidR="00D80BBB" w:rsidRPr="00D80BBB">
        <w:rPr>
          <w:rFonts w:ascii="Times New Roman" w:eastAsia="Calibri" w:hAnsi="Times New Roman" w:cs="Times New Roman"/>
          <w:sz w:val="24"/>
          <w:szCs w:val="24"/>
        </w:rPr>
        <w:t>“a firm bouquet of small, dark, unselfishly smelling violets</w:t>
      </w:r>
      <w:r w:rsidR="00D80BBB">
        <w:rPr>
          <w:rFonts w:ascii="Times New Roman" w:eastAsia="Calibri" w:hAnsi="Times New Roman" w:cs="Times New Roman"/>
          <w:sz w:val="24"/>
          <w:szCs w:val="24"/>
        </w:rPr>
        <w:t>.”</w:t>
      </w:r>
      <w:r w:rsidR="0059141B">
        <w:rPr>
          <w:rStyle w:val="FootnoteReference"/>
          <w:rFonts w:ascii="Times New Roman" w:eastAsia="Calibri" w:hAnsi="Times New Roman" w:cs="Times New Roman"/>
          <w:sz w:val="24"/>
          <w:szCs w:val="24"/>
        </w:rPr>
        <w:footnoteReference w:id="59"/>
      </w:r>
      <w:r w:rsidR="00D80BBB" w:rsidRPr="00D80BBB">
        <w:rPr>
          <w:rFonts w:ascii="Times New Roman" w:eastAsia="Calibri" w:hAnsi="Times New Roman" w:cs="Times New Roman"/>
          <w:sz w:val="24"/>
          <w:szCs w:val="24"/>
        </w:rPr>
        <w:t xml:space="preserve"> </w:t>
      </w:r>
      <w:r w:rsidR="00D92A8E">
        <w:rPr>
          <w:rFonts w:ascii="Times New Roman" w:eastAsia="Calibri" w:hAnsi="Times New Roman" w:cs="Times New Roman"/>
          <w:sz w:val="24"/>
          <w:szCs w:val="24"/>
        </w:rPr>
        <w:t xml:space="preserve"> </w:t>
      </w:r>
    </w:p>
    <w:p w:rsidR="00572243" w:rsidRDefault="0059141B" w:rsidP="00EB2DD5">
      <w:pPr>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E4EF4">
        <w:rPr>
          <w:rFonts w:ascii="Times New Roman" w:eastAsia="Calibri" w:hAnsi="Times New Roman" w:cs="Times New Roman"/>
          <w:sz w:val="24"/>
          <w:szCs w:val="24"/>
        </w:rPr>
        <w:t xml:space="preserve">In a different town, </w:t>
      </w:r>
      <w:r w:rsidR="00D92A8E">
        <w:rPr>
          <w:rFonts w:ascii="Times New Roman" w:eastAsia="Calibri" w:hAnsi="Times New Roman" w:cs="Times New Roman"/>
          <w:sz w:val="24"/>
          <w:szCs w:val="24"/>
        </w:rPr>
        <w:t xml:space="preserve">beyond Fialta, </w:t>
      </w:r>
      <w:r w:rsidR="005F17D3">
        <w:rPr>
          <w:rFonts w:ascii="Times New Roman" w:eastAsia="Calibri" w:hAnsi="Times New Roman" w:cs="Times New Roman"/>
          <w:sz w:val="24"/>
          <w:szCs w:val="24"/>
        </w:rPr>
        <w:t xml:space="preserve">Victor </w:t>
      </w:r>
      <w:r w:rsidR="00CE4EF4">
        <w:rPr>
          <w:rFonts w:ascii="Times New Roman" w:eastAsia="Calibri" w:hAnsi="Times New Roman" w:cs="Times New Roman"/>
          <w:sz w:val="24"/>
          <w:szCs w:val="24"/>
        </w:rPr>
        <w:t>waits at a train station</w:t>
      </w:r>
      <w:r w:rsidR="002D0468">
        <w:rPr>
          <w:rFonts w:ascii="Times New Roman" w:eastAsia="Calibri" w:hAnsi="Times New Roman" w:cs="Times New Roman"/>
          <w:sz w:val="24"/>
          <w:szCs w:val="24"/>
        </w:rPr>
        <w:t xml:space="preserve"> with</w:t>
      </w:r>
      <w:r w:rsidR="00CE4EF4">
        <w:rPr>
          <w:rFonts w:ascii="Times New Roman" w:eastAsia="Calibri" w:hAnsi="Times New Roman" w:cs="Times New Roman"/>
          <w:sz w:val="24"/>
          <w:szCs w:val="24"/>
        </w:rPr>
        <w:t xml:space="preserve"> a newly bought newspaper in hand, and suddenly understands “</w:t>
      </w:r>
      <w:r w:rsidR="00587804" w:rsidRPr="00587804">
        <w:rPr>
          <w:rFonts w:ascii="Times New Roman" w:eastAsia="Calibri" w:hAnsi="Times New Roman" w:cs="Times New Roman"/>
          <w:sz w:val="24"/>
          <w:szCs w:val="24"/>
        </w:rPr>
        <w:t>something I had been seeing without understanding—why a piece of tinfoil had sparkled so on the pavement, why the gleam of a glass had trembled on a tablecloth, why the sea was ashimmer: somehow, by imperceptibl</w:t>
      </w:r>
      <w:r w:rsidR="00D92A8E">
        <w:rPr>
          <w:rFonts w:ascii="Times New Roman" w:eastAsia="Calibri" w:hAnsi="Times New Roman" w:cs="Times New Roman"/>
          <w:sz w:val="24"/>
          <w:szCs w:val="24"/>
        </w:rPr>
        <w:t>e degrees, the white sky above F</w:t>
      </w:r>
      <w:r w:rsidR="00587804" w:rsidRPr="00587804">
        <w:rPr>
          <w:rFonts w:ascii="Times New Roman" w:eastAsia="Calibri" w:hAnsi="Times New Roman" w:cs="Times New Roman"/>
          <w:sz w:val="24"/>
          <w:szCs w:val="24"/>
        </w:rPr>
        <w:t xml:space="preserve">ialta </w:t>
      </w:r>
      <w:r w:rsidR="00CE4EF4">
        <w:rPr>
          <w:rFonts w:ascii="Times New Roman" w:eastAsia="Calibri" w:hAnsi="Times New Roman" w:cs="Times New Roman"/>
          <w:sz w:val="24"/>
          <w:szCs w:val="24"/>
        </w:rPr>
        <w:t>had got saturated with sunshine,</w:t>
      </w:r>
      <w:r w:rsidR="00587804" w:rsidRPr="00587804">
        <w:rPr>
          <w:rFonts w:ascii="Times New Roman" w:eastAsia="Calibri" w:hAnsi="Times New Roman" w:cs="Times New Roman"/>
          <w:sz w:val="24"/>
          <w:szCs w:val="24"/>
        </w:rPr>
        <w:t xml:space="preserve"> and now it was sunshine pervaded throughout</w:t>
      </w:r>
      <w:r w:rsidR="00E771CC">
        <w:rPr>
          <w:rFonts w:ascii="Times New Roman" w:eastAsia="Calibri" w:hAnsi="Times New Roman" w:cs="Times New Roman"/>
          <w:sz w:val="24"/>
          <w:szCs w:val="24"/>
        </w:rPr>
        <w:t xml:space="preserve"> […]</w:t>
      </w:r>
      <w:r w:rsidR="005F17D3">
        <w:rPr>
          <w:rFonts w:ascii="Times New Roman" w:eastAsia="Calibri" w:hAnsi="Times New Roman" w:cs="Times New Roman"/>
          <w:sz w:val="24"/>
          <w:szCs w:val="24"/>
        </w:rPr>
        <w:t>.</w:t>
      </w:r>
      <w:r w:rsidR="00587804">
        <w:rPr>
          <w:rFonts w:ascii="Times New Roman" w:eastAsia="Calibri" w:hAnsi="Times New Roman" w:cs="Times New Roman"/>
          <w:sz w:val="24"/>
          <w:szCs w:val="24"/>
        </w:rPr>
        <w:t>”</w:t>
      </w:r>
      <w:r w:rsidR="00FA3A43">
        <w:rPr>
          <w:rStyle w:val="FootnoteReference"/>
          <w:rFonts w:ascii="Times New Roman" w:eastAsia="Calibri" w:hAnsi="Times New Roman" w:cs="Times New Roman"/>
          <w:sz w:val="24"/>
          <w:szCs w:val="24"/>
        </w:rPr>
        <w:footnoteReference w:id="60"/>
      </w:r>
      <w:r w:rsidR="00D92A8E">
        <w:rPr>
          <w:rFonts w:ascii="Times New Roman" w:eastAsia="Calibri" w:hAnsi="Times New Roman" w:cs="Times New Roman"/>
          <w:sz w:val="24"/>
          <w:szCs w:val="24"/>
        </w:rPr>
        <w:t xml:space="preserve"> </w:t>
      </w:r>
      <w:r w:rsidR="00FA3A43">
        <w:rPr>
          <w:rFonts w:ascii="Times New Roman" w:eastAsia="Calibri" w:hAnsi="Times New Roman" w:cs="Times New Roman"/>
          <w:sz w:val="24"/>
          <w:szCs w:val="24"/>
        </w:rPr>
        <w:t xml:space="preserve">It </w:t>
      </w:r>
      <w:r w:rsidR="005F17D3">
        <w:rPr>
          <w:rFonts w:ascii="Times New Roman" w:eastAsia="Calibri" w:hAnsi="Times New Roman" w:cs="Times New Roman"/>
          <w:sz w:val="24"/>
          <w:szCs w:val="24"/>
        </w:rPr>
        <w:t>was her light</w:t>
      </w:r>
      <w:r w:rsidR="00FA3A43">
        <w:rPr>
          <w:rFonts w:ascii="Times New Roman" w:eastAsia="Calibri" w:hAnsi="Times New Roman" w:cs="Times New Roman"/>
          <w:sz w:val="24"/>
          <w:szCs w:val="24"/>
        </w:rPr>
        <w:t xml:space="preserve"> </w:t>
      </w:r>
      <w:r w:rsidR="005F17D3">
        <w:rPr>
          <w:rFonts w:ascii="Times New Roman" w:eastAsia="Calibri" w:hAnsi="Times New Roman" w:cs="Times New Roman"/>
          <w:sz w:val="24"/>
          <w:szCs w:val="24"/>
        </w:rPr>
        <w:t>that made everything</w:t>
      </w:r>
      <w:r w:rsidR="00E771CC">
        <w:rPr>
          <w:rFonts w:ascii="Times New Roman" w:eastAsia="Calibri" w:hAnsi="Times New Roman" w:cs="Times New Roman"/>
          <w:sz w:val="24"/>
          <w:szCs w:val="24"/>
        </w:rPr>
        <w:t xml:space="preserve"> glow</w:t>
      </w:r>
      <w:r w:rsidR="005F17D3">
        <w:rPr>
          <w:rFonts w:ascii="Times New Roman" w:eastAsia="Calibri" w:hAnsi="Times New Roman" w:cs="Times New Roman"/>
          <w:sz w:val="24"/>
          <w:szCs w:val="24"/>
        </w:rPr>
        <w:t xml:space="preserve">. And then he </w:t>
      </w:r>
      <w:r w:rsidR="00572243">
        <w:rPr>
          <w:rFonts w:ascii="Times New Roman" w:eastAsia="Calibri" w:hAnsi="Times New Roman" w:cs="Times New Roman"/>
          <w:sz w:val="24"/>
          <w:szCs w:val="24"/>
        </w:rPr>
        <w:t>sees the article reporting her death.</w:t>
      </w:r>
      <w:r w:rsidR="005F17D3">
        <w:rPr>
          <w:rFonts w:ascii="Times New Roman" w:eastAsia="Calibri" w:hAnsi="Times New Roman" w:cs="Times New Roman"/>
          <w:sz w:val="24"/>
          <w:szCs w:val="24"/>
        </w:rPr>
        <w:t xml:space="preserve">   </w:t>
      </w:r>
    </w:p>
    <w:p w:rsidR="005F17D3" w:rsidRPr="00D80BBB" w:rsidRDefault="00572243" w:rsidP="00EB2DD5">
      <w:pPr>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E4EF4">
        <w:rPr>
          <w:rFonts w:ascii="Times New Roman" w:eastAsia="Calibri" w:hAnsi="Times New Roman" w:cs="Times New Roman"/>
          <w:sz w:val="24"/>
          <w:szCs w:val="24"/>
        </w:rPr>
        <w:t xml:space="preserve">With Nina’s death, </w:t>
      </w:r>
      <w:r w:rsidR="005F17D3">
        <w:rPr>
          <w:rFonts w:ascii="Times New Roman" w:eastAsia="Calibri" w:hAnsi="Times New Roman" w:cs="Times New Roman"/>
          <w:sz w:val="24"/>
          <w:szCs w:val="24"/>
        </w:rPr>
        <w:t>Victor no longer needed to w</w:t>
      </w:r>
      <w:r w:rsidR="002C3002">
        <w:rPr>
          <w:rFonts w:ascii="Times New Roman" w:eastAsia="Calibri" w:hAnsi="Times New Roman" w:cs="Times New Roman"/>
          <w:sz w:val="24"/>
          <w:szCs w:val="24"/>
        </w:rPr>
        <w:t>eigh his rational life, a still-life</w:t>
      </w:r>
      <w:r w:rsidR="005F17D3">
        <w:rPr>
          <w:rFonts w:ascii="Times New Roman" w:eastAsia="Calibri" w:hAnsi="Times New Roman" w:cs="Times New Roman"/>
          <w:sz w:val="24"/>
          <w:szCs w:val="24"/>
        </w:rPr>
        <w:t xml:space="preserve"> with wife and daughters, against what might be with Nina.  But for Nabokov, as we have seen, things did not resolve so easily.</w:t>
      </w:r>
    </w:p>
    <w:p w:rsidR="00CF4F4A" w:rsidRDefault="00BB637C" w:rsidP="00805E85">
      <w:pPr>
        <w:spacing w:after="0" w:line="480" w:lineRule="auto"/>
        <w:rPr>
          <w:rFonts w:ascii="Times New Roman" w:hAnsi="Times New Roman" w:cs="Times New Roman"/>
          <w:b/>
          <w:sz w:val="24"/>
          <w:szCs w:val="24"/>
        </w:rPr>
      </w:pPr>
      <w:r w:rsidRPr="008B1250">
        <w:rPr>
          <w:rFonts w:ascii="Times New Roman" w:hAnsi="Times New Roman" w:cs="Times New Roman"/>
          <w:b/>
          <w:i/>
          <w:sz w:val="24"/>
          <w:szCs w:val="24"/>
        </w:rPr>
        <w:t>The Gift</w:t>
      </w:r>
      <w:r w:rsidR="00CF4F4A">
        <w:rPr>
          <w:rFonts w:ascii="Times New Roman" w:hAnsi="Times New Roman" w:cs="Times New Roman"/>
          <w:b/>
          <w:sz w:val="24"/>
          <w:szCs w:val="24"/>
        </w:rPr>
        <w:t xml:space="preserve">  </w:t>
      </w:r>
    </w:p>
    <w:p w:rsidR="00050719" w:rsidRDefault="00050719" w:rsidP="00805E85">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Nabokov </w:t>
      </w:r>
      <w:r w:rsidR="00F24A3E">
        <w:rPr>
          <w:rFonts w:ascii="Times New Roman" w:hAnsi="Times New Roman" w:cs="Times New Roman"/>
          <w:sz w:val="24"/>
          <w:szCs w:val="24"/>
        </w:rPr>
        <w:t xml:space="preserve">deliberately returned to “Spring in Fialta” when </w:t>
      </w:r>
      <w:r>
        <w:rPr>
          <w:rFonts w:ascii="Times New Roman" w:hAnsi="Times New Roman" w:cs="Times New Roman"/>
          <w:sz w:val="24"/>
          <w:szCs w:val="24"/>
        </w:rPr>
        <w:t xml:space="preserve">he sat down to write the fifth chapter </w:t>
      </w:r>
      <w:r w:rsidR="00404E53">
        <w:rPr>
          <w:rFonts w:ascii="Times New Roman" w:hAnsi="Times New Roman" w:cs="Times New Roman"/>
          <w:sz w:val="24"/>
          <w:szCs w:val="24"/>
        </w:rPr>
        <w:t xml:space="preserve">of </w:t>
      </w:r>
      <w:r w:rsidR="00404E53" w:rsidRPr="00404E53">
        <w:rPr>
          <w:rFonts w:ascii="Times New Roman" w:hAnsi="Times New Roman" w:cs="Times New Roman"/>
          <w:i/>
          <w:sz w:val="24"/>
          <w:szCs w:val="24"/>
        </w:rPr>
        <w:t>The Gift</w:t>
      </w:r>
      <w:r w:rsidR="00404E53">
        <w:rPr>
          <w:rFonts w:ascii="Times New Roman" w:hAnsi="Times New Roman" w:cs="Times New Roman"/>
          <w:sz w:val="24"/>
          <w:szCs w:val="24"/>
        </w:rPr>
        <w:t xml:space="preserve"> </w:t>
      </w:r>
      <w:r>
        <w:rPr>
          <w:rFonts w:ascii="Times New Roman" w:hAnsi="Times New Roman" w:cs="Times New Roman"/>
          <w:sz w:val="24"/>
          <w:szCs w:val="24"/>
        </w:rPr>
        <w:t>after the difficult summer of 1937</w:t>
      </w:r>
      <w:r w:rsidR="00FE7832">
        <w:rPr>
          <w:rFonts w:ascii="Times New Roman" w:hAnsi="Times New Roman" w:cs="Times New Roman"/>
          <w:sz w:val="24"/>
          <w:szCs w:val="24"/>
        </w:rPr>
        <w:t>.</w:t>
      </w:r>
      <w:r w:rsidR="00E820A8">
        <w:rPr>
          <w:rFonts w:ascii="Times New Roman" w:hAnsi="Times New Roman" w:cs="Times New Roman"/>
          <w:sz w:val="24"/>
          <w:szCs w:val="24"/>
        </w:rPr>
        <w:t xml:space="preserve"> </w:t>
      </w:r>
    </w:p>
    <w:p w:rsidR="00D87D7B" w:rsidRDefault="000C648C" w:rsidP="000D509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903F3">
        <w:rPr>
          <w:rFonts w:ascii="Times New Roman" w:hAnsi="Times New Roman" w:cs="Times New Roman"/>
          <w:sz w:val="24"/>
          <w:szCs w:val="24"/>
        </w:rPr>
        <w:t>T</w:t>
      </w:r>
      <w:r w:rsidR="002E2AB9">
        <w:rPr>
          <w:rFonts w:ascii="Times New Roman" w:hAnsi="Times New Roman" w:cs="Times New Roman"/>
          <w:sz w:val="24"/>
          <w:szCs w:val="24"/>
        </w:rPr>
        <w:t xml:space="preserve">he protagonist, Fyodor, </w:t>
      </w:r>
      <w:r w:rsidR="00F903F3">
        <w:rPr>
          <w:rFonts w:ascii="Times New Roman" w:hAnsi="Times New Roman" w:cs="Times New Roman"/>
          <w:sz w:val="24"/>
          <w:szCs w:val="24"/>
        </w:rPr>
        <w:t>heads out</w:t>
      </w:r>
      <w:r w:rsidR="002E2AB9">
        <w:rPr>
          <w:rFonts w:ascii="Times New Roman" w:hAnsi="Times New Roman" w:cs="Times New Roman"/>
          <w:sz w:val="24"/>
          <w:szCs w:val="24"/>
        </w:rPr>
        <w:t xml:space="preserve"> for </w:t>
      </w:r>
      <w:r w:rsidR="00F903F3">
        <w:rPr>
          <w:rFonts w:ascii="Times New Roman" w:hAnsi="Times New Roman" w:cs="Times New Roman"/>
          <w:sz w:val="24"/>
          <w:szCs w:val="24"/>
        </w:rPr>
        <w:t xml:space="preserve">his usual walk in the </w:t>
      </w:r>
      <w:r w:rsidR="002E2AB9">
        <w:rPr>
          <w:rFonts w:ascii="Times New Roman" w:hAnsi="Times New Roman" w:cs="Times New Roman"/>
          <w:sz w:val="24"/>
          <w:szCs w:val="24"/>
        </w:rPr>
        <w:t xml:space="preserve">forest of the </w:t>
      </w:r>
      <w:r w:rsidR="00A91717">
        <w:rPr>
          <w:rFonts w:ascii="Times New Roman" w:hAnsi="Times New Roman" w:cs="Times New Roman"/>
          <w:sz w:val="24"/>
          <w:szCs w:val="24"/>
        </w:rPr>
        <w:t xml:space="preserve">Grunewald </w:t>
      </w:r>
      <w:r w:rsidR="00787452">
        <w:rPr>
          <w:rFonts w:ascii="Times New Roman" w:hAnsi="Times New Roman" w:cs="Times New Roman"/>
          <w:sz w:val="24"/>
          <w:szCs w:val="24"/>
        </w:rPr>
        <w:t>in the summer sunshine w</w:t>
      </w:r>
      <w:r w:rsidR="00787452" w:rsidRPr="00787452">
        <w:rPr>
          <w:rFonts w:ascii="Times New Roman" w:hAnsi="Times New Roman" w:cs="Times New Roman"/>
          <w:sz w:val="24"/>
          <w:szCs w:val="24"/>
        </w:rPr>
        <w:t>hile Zina</w:t>
      </w:r>
      <w:r w:rsidR="002E2AB9">
        <w:rPr>
          <w:rFonts w:ascii="Times New Roman" w:hAnsi="Times New Roman" w:cs="Times New Roman"/>
          <w:sz w:val="24"/>
          <w:szCs w:val="24"/>
        </w:rPr>
        <w:t xml:space="preserve">, his love, </w:t>
      </w:r>
      <w:r w:rsidR="00572243">
        <w:rPr>
          <w:rFonts w:ascii="Times New Roman" w:hAnsi="Times New Roman" w:cs="Times New Roman"/>
          <w:sz w:val="24"/>
          <w:szCs w:val="24"/>
        </w:rPr>
        <w:t>who is modeled on</w:t>
      </w:r>
      <w:r w:rsidR="002E2AB9" w:rsidRPr="00572243">
        <w:rPr>
          <w:rFonts w:ascii="Times New Roman" w:hAnsi="Times New Roman" w:cs="Times New Roman"/>
          <w:sz w:val="24"/>
          <w:szCs w:val="24"/>
        </w:rPr>
        <w:t xml:space="preserve"> Vera,</w:t>
      </w:r>
      <w:r w:rsidR="002E2AB9">
        <w:rPr>
          <w:rFonts w:ascii="Times New Roman" w:hAnsi="Times New Roman" w:cs="Times New Roman"/>
          <w:sz w:val="24"/>
          <w:szCs w:val="24"/>
        </w:rPr>
        <w:t xml:space="preserve"> </w:t>
      </w:r>
      <w:r w:rsidR="00787452" w:rsidRPr="00787452">
        <w:rPr>
          <w:rFonts w:ascii="Times New Roman" w:hAnsi="Times New Roman" w:cs="Times New Roman"/>
          <w:sz w:val="24"/>
          <w:szCs w:val="24"/>
        </w:rPr>
        <w:t>is hard at work “in th</w:t>
      </w:r>
      <w:r w:rsidR="002E2AB9">
        <w:rPr>
          <w:rFonts w:ascii="Times New Roman" w:hAnsi="Times New Roman" w:cs="Times New Roman"/>
          <w:sz w:val="24"/>
          <w:szCs w:val="24"/>
        </w:rPr>
        <w:t>e stinking heat from the office.</w:t>
      </w:r>
      <w:r w:rsidR="00787452" w:rsidRPr="00787452">
        <w:rPr>
          <w:rFonts w:ascii="Times New Roman" w:hAnsi="Times New Roman" w:cs="Times New Roman"/>
          <w:sz w:val="24"/>
          <w:szCs w:val="24"/>
        </w:rPr>
        <w:t>”</w:t>
      </w:r>
      <w:r w:rsidR="002E2AB9">
        <w:rPr>
          <w:rStyle w:val="FootnoteReference"/>
          <w:rFonts w:ascii="Times New Roman" w:hAnsi="Times New Roman" w:cs="Times New Roman"/>
          <w:sz w:val="24"/>
          <w:szCs w:val="24"/>
        </w:rPr>
        <w:footnoteReference w:id="61"/>
      </w:r>
      <w:r w:rsidR="002E2AB9">
        <w:rPr>
          <w:rFonts w:ascii="Times New Roman" w:hAnsi="Times New Roman" w:cs="Times New Roman"/>
          <w:sz w:val="24"/>
          <w:szCs w:val="24"/>
        </w:rPr>
        <w:t xml:space="preserve"> </w:t>
      </w:r>
      <w:r w:rsidR="00D87D7B" w:rsidRPr="00D87D7B">
        <w:rPr>
          <w:rFonts w:ascii="Times New Roman" w:hAnsi="Times New Roman" w:cs="Times New Roman"/>
          <w:sz w:val="24"/>
          <w:szCs w:val="24"/>
        </w:rPr>
        <w:t>He sees himself “in a new light” as he thinks of “the approach of complete happiness with Zina” (</w:t>
      </w:r>
      <w:r w:rsidR="00AC40F4">
        <w:rPr>
          <w:rFonts w:ascii="Times New Roman" w:hAnsi="Times New Roman" w:cs="Times New Roman"/>
          <w:sz w:val="24"/>
          <w:szCs w:val="24"/>
        </w:rPr>
        <w:t xml:space="preserve">the following day </w:t>
      </w:r>
      <w:r w:rsidR="002345C0">
        <w:rPr>
          <w:rFonts w:ascii="Times New Roman" w:hAnsi="Times New Roman" w:cs="Times New Roman"/>
          <w:sz w:val="24"/>
          <w:szCs w:val="24"/>
        </w:rPr>
        <w:t xml:space="preserve">will be the first time </w:t>
      </w:r>
      <w:r w:rsidR="002336AC">
        <w:rPr>
          <w:rFonts w:ascii="Times New Roman" w:hAnsi="Times New Roman" w:cs="Times New Roman"/>
          <w:sz w:val="24"/>
          <w:szCs w:val="24"/>
        </w:rPr>
        <w:t xml:space="preserve">the couple </w:t>
      </w:r>
      <w:r w:rsidR="00D87D7B" w:rsidRPr="00D87D7B">
        <w:rPr>
          <w:rFonts w:ascii="Times New Roman" w:hAnsi="Times New Roman" w:cs="Times New Roman"/>
          <w:sz w:val="24"/>
          <w:szCs w:val="24"/>
        </w:rPr>
        <w:t xml:space="preserve">will sleep </w:t>
      </w:r>
      <w:r w:rsidR="00D87D7B" w:rsidRPr="00D87D7B">
        <w:rPr>
          <w:rFonts w:ascii="Times New Roman" w:hAnsi="Times New Roman" w:cs="Times New Roman"/>
          <w:sz w:val="24"/>
          <w:szCs w:val="24"/>
        </w:rPr>
        <w:lastRenderedPageBreak/>
        <w:t>together</w:t>
      </w:r>
      <w:r w:rsidR="002160E0">
        <w:rPr>
          <w:rFonts w:ascii="Times New Roman" w:hAnsi="Times New Roman" w:cs="Times New Roman"/>
          <w:sz w:val="24"/>
          <w:szCs w:val="24"/>
        </w:rPr>
        <w:t xml:space="preserve"> as they </w:t>
      </w:r>
      <w:r w:rsidR="002345C0">
        <w:rPr>
          <w:rFonts w:ascii="Times New Roman" w:hAnsi="Times New Roman" w:cs="Times New Roman"/>
          <w:sz w:val="24"/>
          <w:szCs w:val="24"/>
        </w:rPr>
        <w:t xml:space="preserve">will </w:t>
      </w:r>
      <w:r w:rsidR="002336AC">
        <w:rPr>
          <w:rFonts w:ascii="Times New Roman" w:hAnsi="Times New Roman" w:cs="Times New Roman"/>
          <w:sz w:val="24"/>
          <w:szCs w:val="24"/>
        </w:rPr>
        <w:t>have her apartment to themselves.)</w:t>
      </w:r>
      <w:r w:rsidR="002336AC">
        <w:rPr>
          <w:rStyle w:val="FootnoteReference"/>
          <w:rFonts w:ascii="Times New Roman" w:hAnsi="Times New Roman" w:cs="Times New Roman"/>
          <w:sz w:val="24"/>
          <w:szCs w:val="24"/>
        </w:rPr>
        <w:footnoteReference w:id="62"/>
      </w:r>
      <w:r w:rsidR="001646CD">
        <w:rPr>
          <w:rFonts w:ascii="Times New Roman" w:hAnsi="Times New Roman" w:cs="Times New Roman"/>
          <w:sz w:val="24"/>
          <w:szCs w:val="24"/>
        </w:rPr>
        <w:t xml:space="preserve"> </w:t>
      </w:r>
      <w:r w:rsidR="00D87D7B" w:rsidRPr="00D87D7B">
        <w:rPr>
          <w:rFonts w:ascii="Times New Roman" w:hAnsi="Times New Roman" w:cs="Times New Roman"/>
          <w:sz w:val="24"/>
          <w:szCs w:val="24"/>
        </w:rPr>
        <w:t xml:space="preserve"> </w:t>
      </w:r>
      <w:r w:rsidR="001646CD">
        <w:rPr>
          <w:rFonts w:ascii="Times New Roman" w:hAnsi="Times New Roman" w:cs="Times New Roman"/>
          <w:sz w:val="24"/>
          <w:szCs w:val="24"/>
        </w:rPr>
        <w:t xml:space="preserve">With these thoughts the text quietly shifts to the </w:t>
      </w:r>
      <w:r w:rsidR="001646CD" w:rsidRPr="001646CD">
        <w:rPr>
          <w:rFonts w:ascii="Times New Roman" w:hAnsi="Times New Roman" w:cs="Times New Roman"/>
          <w:sz w:val="24"/>
          <w:szCs w:val="24"/>
        </w:rPr>
        <w:t>first person</w:t>
      </w:r>
      <w:r w:rsidR="00D633C5">
        <w:rPr>
          <w:rFonts w:ascii="Times New Roman" w:hAnsi="Times New Roman" w:cs="Times New Roman"/>
          <w:sz w:val="24"/>
          <w:szCs w:val="24"/>
        </w:rPr>
        <w:t xml:space="preserve"> (like “Spring in Fialta”)</w:t>
      </w:r>
      <w:r w:rsidR="00265025">
        <w:rPr>
          <w:rFonts w:ascii="Times New Roman" w:hAnsi="Times New Roman" w:cs="Times New Roman"/>
          <w:sz w:val="24"/>
          <w:szCs w:val="24"/>
        </w:rPr>
        <w:t xml:space="preserve"> and we see the world with Fyodor</w:t>
      </w:r>
      <w:r w:rsidR="00D633C5">
        <w:rPr>
          <w:rFonts w:ascii="Times New Roman" w:hAnsi="Times New Roman" w:cs="Times New Roman"/>
          <w:sz w:val="24"/>
          <w:szCs w:val="24"/>
        </w:rPr>
        <w:t>.</w:t>
      </w:r>
    </w:p>
    <w:p w:rsidR="0085209B" w:rsidRDefault="00D87D7B" w:rsidP="00F836B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646CD">
        <w:rPr>
          <w:rFonts w:ascii="Times New Roman" w:hAnsi="Times New Roman" w:cs="Times New Roman"/>
          <w:sz w:val="24"/>
          <w:szCs w:val="24"/>
        </w:rPr>
        <w:t xml:space="preserve">As Fyodor proceeds, Nabokov deals us the first </w:t>
      </w:r>
      <w:r w:rsidR="002336AC">
        <w:rPr>
          <w:rFonts w:ascii="Times New Roman" w:hAnsi="Times New Roman" w:cs="Times New Roman"/>
          <w:sz w:val="24"/>
          <w:szCs w:val="24"/>
        </w:rPr>
        <w:t>allusion to “</w:t>
      </w:r>
      <w:r w:rsidR="00A91717">
        <w:rPr>
          <w:rFonts w:ascii="Times New Roman" w:hAnsi="Times New Roman" w:cs="Times New Roman"/>
          <w:sz w:val="24"/>
          <w:szCs w:val="24"/>
        </w:rPr>
        <w:t>Sprin</w:t>
      </w:r>
      <w:r w:rsidR="00404E53">
        <w:rPr>
          <w:rFonts w:ascii="Times New Roman" w:hAnsi="Times New Roman" w:cs="Times New Roman"/>
          <w:sz w:val="24"/>
          <w:szCs w:val="24"/>
        </w:rPr>
        <w:t>g</w:t>
      </w:r>
      <w:r w:rsidR="002336AC">
        <w:rPr>
          <w:rFonts w:ascii="Times New Roman" w:hAnsi="Times New Roman" w:cs="Times New Roman"/>
          <w:sz w:val="24"/>
          <w:szCs w:val="24"/>
        </w:rPr>
        <w:t xml:space="preserve"> in Fialta</w:t>
      </w:r>
      <w:r w:rsidR="00484A5E">
        <w:rPr>
          <w:rFonts w:ascii="Times New Roman" w:hAnsi="Times New Roman" w:cs="Times New Roman"/>
          <w:sz w:val="24"/>
          <w:szCs w:val="24"/>
        </w:rPr>
        <w:t>.</w:t>
      </w:r>
      <w:r w:rsidR="00404E53">
        <w:rPr>
          <w:rFonts w:ascii="Times New Roman" w:hAnsi="Times New Roman" w:cs="Times New Roman"/>
          <w:sz w:val="24"/>
          <w:szCs w:val="24"/>
        </w:rPr>
        <w:t>”</w:t>
      </w:r>
      <w:r w:rsidR="00484A5E">
        <w:rPr>
          <w:rFonts w:ascii="Times New Roman" w:hAnsi="Times New Roman" w:cs="Times New Roman"/>
          <w:sz w:val="24"/>
          <w:szCs w:val="24"/>
        </w:rPr>
        <w:t xml:space="preserve"> </w:t>
      </w:r>
      <w:r w:rsidR="002C3002">
        <w:rPr>
          <w:rFonts w:ascii="Times New Roman" w:hAnsi="Times New Roman" w:cs="Times New Roman"/>
          <w:sz w:val="24"/>
          <w:szCs w:val="24"/>
        </w:rPr>
        <w:t>During their walk</w:t>
      </w:r>
      <w:r w:rsidR="00484A5E">
        <w:rPr>
          <w:rFonts w:ascii="Times New Roman" w:hAnsi="Times New Roman" w:cs="Times New Roman"/>
          <w:sz w:val="24"/>
          <w:szCs w:val="24"/>
        </w:rPr>
        <w:t xml:space="preserve"> through town</w:t>
      </w:r>
      <w:r w:rsidR="002C3002">
        <w:rPr>
          <w:rFonts w:ascii="Times New Roman" w:hAnsi="Times New Roman" w:cs="Times New Roman"/>
          <w:sz w:val="24"/>
          <w:szCs w:val="24"/>
        </w:rPr>
        <w:t xml:space="preserve">, Victor and Nina </w:t>
      </w:r>
      <w:r w:rsidR="00484A5E">
        <w:rPr>
          <w:rFonts w:ascii="Times New Roman" w:hAnsi="Times New Roman" w:cs="Times New Roman"/>
          <w:sz w:val="24"/>
          <w:szCs w:val="24"/>
        </w:rPr>
        <w:t>had passed</w:t>
      </w:r>
      <w:r w:rsidR="002336AC">
        <w:rPr>
          <w:rFonts w:ascii="Times New Roman" w:hAnsi="Times New Roman" w:cs="Times New Roman"/>
          <w:sz w:val="24"/>
          <w:szCs w:val="24"/>
        </w:rPr>
        <w:t xml:space="preserve"> </w:t>
      </w:r>
      <w:r w:rsidRPr="00D87D7B">
        <w:rPr>
          <w:rFonts w:ascii="Times New Roman" w:hAnsi="Times New Roman" w:cs="Times New Roman"/>
          <w:sz w:val="24"/>
          <w:szCs w:val="24"/>
        </w:rPr>
        <w:t>“a half-built white villa, full of litter</w:t>
      </w:r>
      <w:r w:rsidR="002336AC">
        <w:rPr>
          <w:rFonts w:ascii="Times New Roman" w:hAnsi="Times New Roman" w:cs="Times New Roman"/>
          <w:sz w:val="24"/>
          <w:szCs w:val="24"/>
        </w:rPr>
        <w:t>.</w:t>
      </w:r>
      <w:r w:rsidRPr="00D87D7B">
        <w:rPr>
          <w:rFonts w:ascii="Times New Roman" w:hAnsi="Times New Roman" w:cs="Times New Roman"/>
          <w:sz w:val="24"/>
          <w:szCs w:val="24"/>
        </w:rPr>
        <w:t>”</w:t>
      </w:r>
      <w:r w:rsidR="002336AC">
        <w:rPr>
          <w:rStyle w:val="FootnoteReference"/>
          <w:rFonts w:ascii="Times New Roman" w:hAnsi="Times New Roman" w:cs="Times New Roman"/>
          <w:sz w:val="24"/>
          <w:szCs w:val="24"/>
        </w:rPr>
        <w:footnoteReference w:id="63"/>
      </w:r>
      <w:r w:rsidRPr="00D87D7B">
        <w:rPr>
          <w:rFonts w:ascii="Times New Roman" w:hAnsi="Times New Roman" w:cs="Times New Roman"/>
          <w:sz w:val="24"/>
          <w:szCs w:val="24"/>
        </w:rPr>
        <w:t xml:space="preserve">  </w:t>
      </w:r>
      <w:r w:rsidR="00484A5E">
        <w:rPr>
          <w:rFonts w:ascii="Times New Roman" w:hAnsi="Times New Roman" w:cs="Times New Roman"/>
          <w:sz w:val="24"/>
          <w:szCs w:val="24"/>
        </w:rPr>
        <w:t>Th</w:t>
      </w:r>
      <w:r w:rsidR="002345C0">
        <w:rPr>
          <w:rFonts w:ascii="Times New Roman" w:hAnsi="Times New Roman" w:cs="Times New Roman"/>
          <w:sz w:val="24"/>
          <w:szCs w:val="24"/>
        </w:rPr>
        <w:t xml:space="preserve">at villa was </w:t>
      </w:r>
      <w:r w:rsidR="00484A5E">
        <w:rPr>
          <w:rFonts w:ascii="Times New Roman" w:hAnsi="Times New Roman" w:cs="Times New Roman"/>
          <w:sz w:val="24"/>
          <w:szCs w:val="24"/>
        </w:rPr>
        <w:t xml:space="preserve">plastered with one of the </w:t>
      </w:r>
      <w:r w:rsidR="00A86362">
        <w:rPr>
          <w:rFonts w:ascii="Times New Roman" w:hAnsi="Times New Roman" w:cs="Times New Roman"/>
          <w:sz w:val="24"/>
          <w:szCs w:val="24"/>
        </w:rPr>
        <w:t>circus poster</w:t>
      </w:r>
      <w:r w:rsidR="00484A5E">
        <w:rPr>
          <w:rFonts w:ascii="Times New Roman" w:hAnsi="Times New Roman" w:cs="Times New Roman"/>
          <w:sz w:val="24"/>
          <w:szCs w:val="24"/>
        </w:rPr>
        <w:t>s</w:t>
      </w:r>
      <w:r w:rsidR="00D633C5">
        <w:rPr>
          <w:rFonts w:ascii="Times New Roman" w:hAnsi="Times New Roman" w:cs="Times New Roman"/>
          <w:sz w:val="24"/>
          <w:szCs w:val="24"/>
        </w:rPr>
        <w:t xml:space="preserve"> that foreshadow her death. </w:t>
      </w:r>
      <w:r w:rsidR="00484A5E" w:rsidRPr="00484A5E">
        <w:rPr>
          <w:rFonts w:ascii="Times New Roman" w:hAnsi="Times New Roman" w:cs="Times New Roman"/>
          <w:sz w:val="24"/>
          <w:szCs w:val="24"/>
        </w:rPr>
        <w:t xml:space="preserve">Fyodor </w:t>
      </w:r>
      <w:r w:rsidR="00D633C5">
        <w:rPr>
          <w:rFonts w:ascii="Times New Roman" w:hAnsi="Times New Roman" w:cs="Times New Roman"/>
          <w:sz w:val="24"/>
          <w:szCs w:val="24"/>
        </w:rPr>
        <w:t xml:space="preserve">also </w:t>
      </w:r>
      <w:r w:rsidR="00484A5E" w:rsidRPr="00484A5E">
        <w:rPr>
          <w:rFonts w:ascii="Times New Roman" w:hAnsi="Times New Roman" w:cs="Times New Roman"/>
          <w:sz w:val="24"/>
          <w:szCs w:val="24"/>
        </w:rPr>
        <w:t>sees a small</w:t>
      </w:r>
      <w:r w:rsidR="00484A5E">
        <w:rPr>
          <w:rFonts w:ascii="Times New Roman" w:hAnsi="Times New Roman" w:cs="Times New Roman"/>
          <w:sz w:val="24"/>
          <w:szCs w:val="24"/>
        </w:rPr>
        <w:t>, partially built</w:t>
      </w:r>
      <w:r w:rsidR="00484A5E" w:rsidRPr="00484A5E">
        <w:rPr>
          <w:rFonts w:ascii="Times New Roman" w:hAnsi="Times New Roman" w:cs="Times New Roman"/>
          <w:sz w:val="24"/>
          <w:szCs w:val="24"/>
        </w:rPr>
        <w:t xml:space="preserve"> villa: “the sky was looking in through the gaps of future windows</w:t>
      </w:r>
      <w:r w:rsidR="00484A5E">
        <w:rPr>
          <w:rFonts w:ascii="Times New Roman" w:hAnsi="Times New Roman" w:cs="Times New Roman"/>
          <w:sz w:val="24"/>
          <w:szCs w:val="24"/>
        </w:rPr>
        <w:t>.” Its “</w:t>
      </w:r>
      <w:r w:rsidR="00484A5E" w:rsidRPr="00484A5E">
        <w:rPr>
          <w:rFonts w:ascii="Times New Roman" w:hAnsi="Times New Roman" w:cs="Times New Roman"/>
          <w:sz w:val="24"/>
          <w:szCs w:val="24"/>
        </w:rPr>
        <w:t xml:space="preserve">unfinished white walls, </w:t>
      </w:r>
      <w:r w:rsidR="00484A5E">
        <w:rPr>
          <w:rFonts w:ascii="Times New Roman" w:hAnsi="Times New Roman" w:cs="Times New Roman"/>
          <w:sz w:val="24"/>
          <w:szCs w:val="24"/>
        </w:rPr>
        <w:t>[…]</w:t>
      </w:r>
      <w:r w:rsidR="00484A5E" w:rsidRPr="00484A5E">
        <w:rPr>
          <w:rFonts w:ascii="Times New Roman" w:hAnsi="Times New Roman" w:cs="Times New Roman"/>
          <w:sz w:val="24"/>
          <w:szCs w:val="24"/>
        </w:rPr>
        <w:t xml:space="preserve"> had acquired the pensive cast of ruins, like the word “sometime,” which serves both the past and the future.”</w:t>
      </w:r>
      <w:r w:rsidR="00484A5E" w:rsidRPr="00484A5E">
        <w:rPr>
          <w:rFonts w:ascii="Times New Roman" w:hAnsi="Times New Roman" w:cs="Times New Roman"/>
          <w:sz w:val="24"/>
          <w:szCs w:val="24"/>
          <w:vertAlign w:val="superscript"/>
        </w:rPr>
        <w:footnoteReference w:id="64"/>
      </w:r>
      <w:r w:rsidR="00484A5E" w:rsidRPr="00484A5E">
        <w:rPr>
          <w:rFonts w:ascii="Times New Roman" w:hAnsi="Times New Roman" w:cs="Times New Roman"/>
          <w:sz w:val="24"/>
          <w:szCs w:val="24"/>
        </w:rPr>
        <w:t xml:space="preserve">  </w:t>
      </w:r>
      <w:r w:rsidR="002345C0">
        <w:rPr>
          <w:rFonts w:ascii="Times New Roman" w:hAnsi="Times New Roman" w:cs="Times New Roman"/>
          <w:sz w:val="24"/>
          <w:szCs w:val="24"/>
        </w:rPr>
        <w:t>Just then, the</w:t>
      </w:r>
      <w:r w:rsidR="00484A5E">
        <w:rPr>
          <w:rFonts w:ascii="Times New Roman" w:hAnsi="Times New Roman" w:cs="Times New Roman"/>
          <w:sz w:val="24"/>
          <w:szCs w:val="24"/>
        </w:rPr>
        <w:t xml:space="preserve"> past materialize</w:t>
      </w:r>
      <w:r w:rsidR="00572243">
        <w:rPr>
          <w:rFonts w:ascii="Times New Roman" w:hAnsi="Times New Roman" w:cs="Times New Roman"/>
          <w:sz w:val="24"/>
          <w:szCs w:val="24"/>
        </w:rPr>
        <w:t>s</w:t>
      </w:r>
      <w:r w:rsidR="00484A5E">
        <w:rPr>
          <w:rFonts w:ascii="Times New Roman" w:hAnsi="Times New Roman" w:cs="Times New Roman"/>
          <w:sz w:val="24"/>
          <w:szCs w:val="24"/>
        </w:rPr>
        <w:t xml:space="preserve"> </w:t>
      </w:r>
      <w:r w:rsidR="002345C0">
        <w:rPr>
          <w:rFonts w:ascii="Times New Roman" w:hAnsi="Times New Roman" w:cs="Times New Roman"/>
          <w:sz w:val="24"/>
          <w:szCs w:val="24"/>
        </w:rPr>
        <w:t xml:space="preserve">in the form of a </w:t>
      </w:r>
      <w:r w:rsidR="00484A5E">
        <w:rPr>
          <w:rFonts w:ascii="Times New Roman" w:hAnsi="Times New Roman" w:cs="Times New Roman"/>
          <w:sz w:val="24"/>
          <w:szCs w:val="24"/>
        </w:rPr>
        <w:t xml:space="preserve">girl who </w:t>
      </w:r>
      <w:r w:rsidR="00B85425">
        <w:rPr>
          <w:rFonts w:ascii="Times New Roman" w:hAnsi="Times New Roman" w:cs="Times New Roman"/>
          <w:sz w:val="24"/>
          <w:szCs w:val="24"/>
        </w:rPr>
        <w:t xml:space="preserve">bears </w:t>
      </w:r>
      <w:r w:rsidR="00484A5E">
        <w:rPr>
          <w:rFonts w:ascii="Times New Roman" w:hAnsi="Times New Roman" w:cs="Times New Roman"/>
          <w:sz w:val="24"/>
          <w:szCs w:val="24"/>
        </w:rPr>
        <w:t>“</w:t>
      </w:r>
      <w:r w:rsidR="00A91717" w:rsidRPr="00A91717">
        <w:rPr>
          <w:rFonts w:ascii="Times New Roman" w:hAnsi="Times New Roman" w:cs="Times New Roman"/>
          <w:sz w:val="24"/>
          <w:szCs w:val="24"/>
        </w:rPr>
        <w:t>a particle of that fascination, both special and vague, which he found in</w:t>
      </w:r>
      <w:r w:rsidR="001254F2" w:rsidRPr="001254F2">
        <w:rPr>
          <w:rFonts w:ascii="Times New Roman" w:hAnsi="Times New Roman" w:cs="Times New Roman"/>
          <w:sz w:val="24"/>
          <w:szCs w:val="24"/>
        </w:rPr>
        <w:t xml:space="preserve"> many girls, but w</w:t>
      </w:r>
      <w:r w:rsidR="00484A5E">
        <w:rPr>
          <w:rFonts w:ascii="Times New Roman" w:hAnsi="Times New Roman" w:cs="Times New Roman"/>
          <w:sz w:val="24"/>
          <w:szCs w:val="24"/>
        </w:rPr>
        <w:t>ith particular fullness in Zina.</w:t>
      </w:r>
      <w:r w:rsidR="003F5F10">
        <w:rPr>
          <w:rFonts w:ascii="Times New Roman" w:hAnsi="Times New Roman" w:cs="Times New Roman"/>
          <w:sz w:val="24"/>
          <w:szCs w:val="24"/>
        </w:rPr>
        <w:t>”</w:t>
      </w:r>
      <w:r w:rsidR="003F5F10">
        <w:rPr>
          <w:rStyle w:val="FootnoteReference"/>
          <w:rFonts w:ascii="Times New Roman" w:hAnsi="Times New Roman" w:cs="Times New Roman"/>
          <w:sz w:val="24"/>
          <w:szCs w:val="24"/>
        </w:rPr>
        <w:footnoteReference w:id="65"/>
      </w:r>
      <w:r w:rsidR="001254F2">
        <w:rPr>
          <w:rFonts w:ascii="Times New Roman" w:hAnsi="Times New Roman" w:cs="Times New Roman"/>
          <w:sz w:val="24"/>
          <w:szCs w:val="24"/>
        </w:rPr>
        <w:t xml:space="preserve"> </w:t>
      </w:r>
      <w:r w:rsidR="0085209B">
        <w:rPr>
          <w:rFonts w:ascii="Times New Roman" w:hAnsi="Times New Roman" w:cs="Times New Roman"/>
          <w:sz w:val="24"/>
          <w:szCs w:val="24"/>
        </w:rPr>
        <w:t xml:space="preserve">It is </w:t>
      </w:r>
      <w:r w:rsidR="00332591">
        <w:rPr>
          <w:rFonts w:ascii="Times New Roman" w:hAnsi="Times New Roman" w:cs="Times New Roman"/>
          <w:sz w:val="24"/>
          <w:szCs w:val="24"/>
        </w:rPr>
        <w:t xml:space="preserve">Irina. </w:t>
      </w:r>
      <w:r w:rsidR="00404E53">
        <w:rPr>
          <w:rFonts w:ascii="Times New Roman" w:hAnsi="Times New Roman" w:cs="Times New Roman"/>
          <w:sz w:val="24"/>
          <w:szCs w:val="24"/>
        </w:rPr>
        <w:t xml:space="preserve">After she </w:t>
      </w:r>
      <w:r w:rsidR="00484A5E">
        <w:rPr>
          <w:rFonts w:ascii="Times New Roman" w:hAnsi="Times New Roman" w:cs="Times New Roman"/>
          <w:sz w:val="24"/>
          <w:szCs w:val="24"/>
        </w:rPr>
        <w:t>passes</w:t>
      </w:r>
      <w:r w:rsidR="006A27D9">
        <w:rPr>
          <w:rFonts w:ascii="Times New Roman" w:hAnsi="Times New Roman" w:cs="Times New Roman"/>
          <w:sz w:val="24"/>
          <w:szCs w:val="24"/>
        </w:rPr>
        <w:t xml:space="preserve">, </w:t>
      </w:r>
      <w:r w:rsidR="001254F2">
        <w:rPr>
          <w:rFonts w:ascii="Times New Roman" w:hAnsi="Times New Roman" w:cs="Times New Roman"/>
          <w:sz w:val="24"/>
          <w:szCs w:val="24"/>
        </w:rPr>
        <w:t xml:space="preserve">he </w:t>
      </w:r>
      <w:r w:rsidR="00572243">
        <w:rPr>
          <w:rFonts w:ascii="Times New Roman" w:hAnsi="Times New Roman" w:cs="Times New Roman"/>
          <w:sz w:val="24"/>
          <w:szCs w:val="24"/>
        </w:rPr>
        <w:t xml:space="preserve">turns </w:t>
      </w:r>
      <w:r w:rsidR="006A27D9">
        <w:rPr>
          <w:rFonts w:ascii="Times New Roman" w:hAnsi="Times New Roman" w:cs="Times New Roman"/>
          <w:sz w:val="24"/>
          <w:szCs w:val="24"/>
        </w:rPr>
        <w:t>around</w:t>
      </w:r>
      <w:r w:rsidR="001254F2">
        <w:rPr>
          <w:rFonts w:ascii="Times New Roman" w:hAnsi="Times New Roman" w:cs="Times New Roman"/>
          <w:sz w:val="24"/>
          <w:szCs w:val="24"/>
        </w:rPr>
        <w:t xml:space="preserve"> </w:t>
      </w:r>
      <w:r w:rsidR="00572243">
        <w:rPr>
          <w:rFonts w:ascii="Times New Roman" w:hAnsi="Times New Roman" w:cs="Times New Roman"/>
          <w:sz w:val="24"/>
          <w:szCs w:val="24"/>
        </w:rPr>
        <w:t xml:space="preserve">and catches </w:t>
      </w:r>
      <w:r w:rsidR="001254F2">
        <w:rPr>
          <w:rFonts w:ascii="Times New Roman" w:hAnsi="Times New Roman" w:cs="Times New Roman"/>
          <w:sz w:val="24"/>
          <w:szCs w:val="24"/>
        </w:rPr>
        <w:t>“</w:t>
      </w:r>
      <w:r w:rsidR="001254F2" w:rsidRPr="001254F2">
        <w:rPr>
          <w:rFonts w:ascii="Times New Roman" w:hAnsi="Times New Roman" w:cs="Times New Roman"/>
          <w:sz w:val="24"/>
          <w:szCs w:val="24"/>
        </w:rPr>
        <w:t xml:space="preserve">her long familiar, golden, fugitive outline </w:t>
      </w:r>
      <w:r w:rsidR="00484A5E">
        <w:rPr>
          <w:rFonts w:ascii="Times New Roman" w:hAnsi="Times New Roman" w:cs="Times New Roman"/>
          <w:sz w:val="24"/>
          <w:szCs w:val="24"/>
        </w:rPr>
        <w:t>that promptly vanished forever.</w:t>
      </w:r>
      <w:r w:rsidR="001254F2">
        <w:rPr>
          <w:rFonts w:ascii="Times New Roman" w:hAnsi="Times New Roman" w:cs="Times New Roman"/>
          <w:sz w:val="24"/>
          <w:szCs w:val="24"/>
        </w:rPr>
        <w:t>”</w:t>
      </w:r>
      <w:r w:rsidR="006A27D9">
        <w:rPr>
          <w:rStyle w:val="FootnoteReference"/>
          <w:rFonts w:ascii="Times New Roman" w:hAnsi="Times New Roman" w:cs="Times New Roman"/>
          <w:sz w:val="24"/>
          <w:szCs w:val="24"/>
        </w:rPr>
        <w:footnoteReference w:id="66"/>
      </w:r>
      <w:r w:rsidR="001254F2">
        <w:rPr>
          <w:rFonts w:ascii="Times New Roman" w:hAnsi="Times New Roman" w:cs="Times New Roman"/>
          <w:sz w:val="24"/>
          <w:szCs w:val="24"/>
        </w:rPr>
        <w:t xml:space="preserve"> </w:t>
      </w:r>
      <w:r w:rsidR="00484A5E">
        <w:rPr>
          <w:rFonts w:ascii="Times New Roman" w:hAnsi="Times New Roman" w:cs="Times New Roman"/>
          <w:sz w:val="24"/>
          <w:szCs w:val="24"/>
        </w:rPr>
        <w:t xml:space="preserve"> But she evokes </w:t>
      </w:r>
      <w:r w:rsidR="00F836B6">
        <w:rPr>
          <w:rFonts w:ascii="Times New Roman" w:hAnsi="Times New Roman" w:cs="Times New Roman"/>
          <w:sz w:val="24"/>
          <w:szCs w:val="24"/>
        </w:rPr>
        <w:t xml:space="preserve">the same feeling of hopelessness that </w:t>
      </w:r>
      <w:r w:rsidR="00484A5E">
        <w:rPr>
          <w:rFonts w:ascii="Times New Roman" w:hAnsi="Times New Roman" w:cs="Times New Roman"/>
          <w:sz w:val="24"/>
          <w:szCs w:val="24"/>
        </w:rPr>
        <w:t xml:space="preserve">Victor </w:t>
      </w:r>
      <w:r w:rsidR="00F836B6">
        <w:rPr>
          <w:rFonts w:ascii="Times New Roman" w:hAnsi="Times New Roman" w:cs="Times New Roman"/>
          <w:sz w:val="24"/>
          <w:szCs w:val="24"/>
        </w:rPr>
        <w:t>described</w:t>
      </w:r>
      <w:r w:rsidR="00484A5E">
        <w:rPr>
          <w:rFonts w:ascii="Times New Roman" w:hAnsi="Times New Roman" w:cs="Times New Roman"/>
          <w:sz w:val="24"/>
          <w:szCs w:val="24"/>
        </w:rPr>
        <w:t xml:space="preserve"> </w:t>
      </w:r>
      <w:r w:rsidR="00332591">
        <w:rPr>
          <w:rFonts w:ascii="Times New Roman" w:hAnsi="Times New Roman" w:cs="Times New Roman"/>
          <w:sz w:val="24"/>
          <w:szCs w:val="24"/>
        </w:rPr>
        <w:t xml:space="preserve">with respect to Nina </w:t>
      </w:r>
      <w:r w:rsidR="00484A5E">
        <w:rPr>
          <w:rFonts w:ascii="Times New Roman" w:hAnsi="Times New Roman" w:cs="Times New Roman"/>
          <w:sz w:val="24"/>
          <w:szCs w:val="24"/>
        </w:rPr>
        <w:t>in “Spring</w:t>
      </w:r>
      <w:r w:rsidR="00332591">
        <w:rPr>
          <w:rFonts w:ascii="Times New Roman" w:hAnsi="Times New Roman" w:cs="Times New Roman"/>
          <w:sz w:val="24"/>
          <w:szCs w:val="24"/>
        </w:rPr>
        <w:t>.</w:t>
      </w:r>
      <w:r w:rsidR="006E1758">
        <w:rPr>
          <w:rFonts w:ascii="Times New Roman" w:hAnsi="Times New Roman" w:cs="Times New Roman"/>
          <w:sz w:val="24"/>
          <w:szCs w:val="24"/>
        </w:rPr>
        <w:t xml:space="preserve">” </w:t>
      </w:r>
      <w:r w:rsidR="00484A5E">
        <w:rPr>
          <w:rFonts w:ascii="Times New Roman" w:hAnsi="Times New Roman" w:cs="Times New Roman"/>
          <w:sz w:val="24"/>
          <w:szCs w:val="24"/>
        </w:rPr>
        <w:t xml:space="preserve">Fyodor </w:t>
      </w:r>
      <w:r w:rsidR="00F836B6">
        <w:rPr>
          <w:rFonts w:ascii="Times New Roman" w:hAnsi="Times New Roman" w:cs="Times New Roman"/>
          <w:sz w:val="24"/>
          <w:szCs w:val="24"/>
        </w:rPr>
        <w:t xml:space="preserve">suddenly </w:t>
      </w:r>
      <w:r w:rsidR="001254F2">
        <w:rPr>
          <w:rFonts w:ascii="Times New Roman" w:hAnsi="Times New Roman" w:cs="Times New Roman"/>
          <w:sz w:val="24"/>
          <w:szCs w:val="24"/>
        </w:rPr>
        <w:t>feels “</w:t>
      </w:r>
      <w:r w:rsidR="001254F2" w:rsidRPr="001254F2">
        <w:rPr>
          <w:rFonts w:ascii="Times New Roman" w:hAnsi="Times New Roman" w:cs="Times New Roman"/>
          <w:sz w:val="24"/>
          <w:szCs w:val="24"/>
        </w:rPr>
        <w:t>the impact of a hopeless desire, whose whole charm and richn</w:t>
      </w:r>
      <w:r w:rsidR="0085209B">
        <w:rPr>
          <w:rFonts w:ascii="Times New Roman" w:hAnsi="Times New Roman" w:cs="Times New Roman"/>
          <w:sz w:val="24"/>
          <w:szCs w:val="24"/>
        </w:rPr>
        <w:t>ess was in its unquenchability.</w:t>
      </w:r>
      <w:r w:rsidR="006A27D9">
        <w:rPr>
          <w:rFonts w:ascii="Times New Roman" w:hAnsi="Times New Roman" w:cs="Times New Roman"/>
          <w:sz w:val="24"/>
          <w:szCs w:val="24"/>
        </w:rPr>
        <w:t>”</w:t>
      </w:r>
      <w:r w:rsidR="006A27D9">
        <w:rPr>
          <w:rStyle w:val="FootnoteReference"/>
          <w:rFonts w:ascii="Times New Roman" w:hAnsi="Times New Roman" w:cs="Times New Roman"/>
          <w:sz w:val="24"/>
          <w:szCs w:val="24"/>
        </w:rPr>
        <w:footnoteReference w:id="67"/>
      </w:r>
      <w:r w:rsidR="009C06CB">
        <w:rPr>
          <w:rFonts w:ascii="Times New Roman" w:hAnsi="Times New Roman" w:cs="Times New Roman"/>
          <w:sz w:val="24"/>
          <w:szCs w:val="24"/>
        </w:rPr>
        <w:t xml:space="preserve"> </w:t>
      </w:r>
      <w:r w:rsidR="00F836B6">
        <w:rPr>
          <w:rFonts w:ascii="Times New Roman" w:hAnsi="Times New Roman" w:cs="Times New Roman"/>
          <w:sz w:val="24"/>
          <w:szCs w:val="24"/>
        </w:rPr>
        <w:t>Fyodor attempts to explain it.  It is not</w:t>
      </w:r>
      <w:r w:rsidR="001254F2">
        <w:rPr>
          <w:rFonts w:ascii="Times New Roman" w:hAnsi="Times New Roman" w:cs="Times New Roman"/>
          <w:sz w:val="24"/>
          <w:szCs w:val="24"/>
        </w:rPr>
        <w:t xml:space="preserve"> simply that she is “my type”.  It is “</w:t>
      </w:r>
      <w:r w:rsidR="00F836B6">
        <w:rPr>
          <w:rFonts w:ascii="Times New Roman" w:hAnsi="Times New Roman" w:cs="Times New Roman"/>
          <w:sz w:val="24"/>
          <w:szCs w:val="24"/>
        </w:rPr>
        <w:t>something beyond that;” beyond the “barricades (of words, of senses of the world)” to that place at infinity where “</w:t>
      </w:r>
      <w:r w:rsidR="001254F2" w:rsidRPr="001254F2">
        <w:rPr>
          <w:rFonts w:ascii="Times New Roman" w:hAnsi="Times New Roman" w:cs="Times New Roman"/>
          <w:sz w:val="24"/>
          <w:szCs w:val="24"/>
        </w:rPr>
        <w:t>all the lines meet.</w:t>
      </w:r>
      <w:r w:rsidR="004A073C">
        <w:rPr>
          <w:rFonts w:ascii="Times New Roman" w:hAnsi="Times New Roman" w:cs="Times New Roman"/>
          <w:sz w:val="24"/>
          <w:szCs w:val="24"/>
        </w:rPr>
        <w:t>”</w:t>
      </w:r>
      <w:r w:rsidR="00BE5301">
        <w:rPr>
          <w:rStyle w:val="FootnoteReference"/>
          <w:rFonts w:ascii="Times New Roman" w:hAnsi="Times New Roman" w:cs="Times New Roman"/>
          <w:sz w:val="24"/>
          <w:szCs w:val="24"/>
        </w:rPr>
        <w:footnoteReference w:id="68"/>
      </w:r>
      <w:r w:rsidR="004A073C">
        <w:rPr>
          <w:rFonts w:ascii="Times New Roman" w:hAnsi="Times New Roman" w:cs="Times New Roman"/>
          <w:sz w:val="24"/>
          <w:szCs w:val="24"/>
        </w:rPr>
        <w:t xml:space="preserve">  </w:t>
      </w:r>
      <w:r w:rsidR="00F836B6">
        <w:rPr>
          <w:rFonts w:ascii="Times New Roman" w:hAnsi="Times New Roman" w:cs="Times New Roman"/>
          <w:sz w:val="24"/>
          <w:szCs w:val="24"/>
        </w:rPr>
        <w:t xml:space="preserve">In other words, he’s unable to figure it out. </w:t>
      </w:r>
    </w:p>
    <w:p w:rsidR="008B4EBB" w:rsidRDefault="0085209B" w:rsidP="00A82AF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90EB4">
        <w:rPr>
          <w:rFonts w:ascii="Times New Roman" w:hAnsi="Times New Roman" w:cs="Times New Roman"/>
          <w:sz w:val="24"/>
          <w:szCs w:val="24"/>
        </w:rPr>
        <w:t xml:space="preserve">As </w:t>
      </w:r>
      <w:r>
        <w:rPr>
          <w:rFonts w:ascii="Times New Roman" w:hAnsi="Times New Roman" w:cs="Times New Roman"/>
          <w:sz w:val="24"/>
          <w:szCs w:val="24"/>
        </w:rPr>
        <w:t xml:space="preserve">Fyodor </w:t>
      </w:r>
      <w:r w:rsidR="00D87D7B">
        <w:rPr>
          <w:rFonts w:ascii="Times New Roman" w:hAnsi="Times New Roman" w:cs="Times New Roman"/>
          <w:sz w:val="24"/>
          <w:szCs w:val="24"/>
        </w:rPr>
        <w:t>approaches</w:t>
      </w:r>
      <w:r w:rsidR="000D509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85425">
        <w:rPr>
          <w:rFonts w:ascii="Times New Roman" w:hAnsi="Times New Roman" w:cs="Times New Roman"/>
          <w:sz w:val="24"/>
          <w:szCs w:val="24"/>
        </w:rPr>
        <w:t xml:space="preserve">Gruenewald </w:t>
      </w:r>
      <w:r w:rsidR="00C90EB4">
        <w:rPr>
          <w:rFonts w:ascii="Times New Roman" w:hAnsi="Times New Roman" w:cs="Times New Roman"/>
          <w:sz w:val="24"/>
          <w:szCs w:val="24"/>
        </w:rPr>
        <w:t>forest he</w:t>
      </w:r>
      <w:r w:rsidR="00C67219" w:rsidRPr="00C67219">
        <w:rPr>
          <w:rFonts w:ascii="Times New Roman" w:hAnsi="Times New Roman" w:cs="Times New Roman"/>
          <w:sz w:val="24"/>
          <w:szCs w:val="24"/>
        </w:rPr>
        <w:t xml:space="preserve"> makes a “mental jump back again: f3 to g1”</w:t>
      </w:r>
      <w:r w:rsidR="001646CD" w:rsidRPr="001646CD">
        <w:rPr>
          <w:rFonts w:ascii="Times New Roman" w:hAnsi="Times New Roman" w:cs="Times New Roman"/>
          <w:sz w:val="24"/>
          <w:szCs w:val="24"/>
        </w:rPr>
        <w:t xml:space="preserve"> –it is a jump backward by the chess knight to its starting place</w:t>
      </w:r>
      <w:r w:rsidR="001646CD">
        <w:rPr>
          <w:rFonts w:ascii="Times New Roman" w:hAnsi="Times New Roman" w:cs="Times New Roman"/>
          <w:sz w:val="24"/>
          <w:szCs w:val="24"/>
        </w:rPr>
        <w:t xml:space="preserve">. </w:t>
      </w:r>
      <w:r w:rsidR="00B007D7">
        <w:rPr>
          <w:rStyle w:val="FootnoteReference"/>
          <w:rFonts w:ascii="Times New Roman" w:hAnsi="Times New Roman" w:cs="Times New Roman"/>
          <w:sz w:val="24"/>
          <w:szCs w:val="24"/>
        </w:rPr>
        <w:footnoteReference w:id="69"/>
      </w:r>
      <w:r w:rsidR="00C67219" w:rsidRPr="00C67219">
        <w:rPr>
          <w:rFonts w:ascii="Times New Roman" w:hAnsi="Times New Roman" w:cs="Times New Roman"/>
          <w:sz w:val="24"/>
          <w:szCs w:val="24"/>
        </w:rPr>
        <w:t xml:space="preserve"> </w:t>
      </w:r>
      <w:r w:rsidR="00BC723D">
        <w:rPr>
          <w:rFonts w:ascii="Times New Roman" w:hAnsi="Times New Roman" w:cs="Times New Roman"/>
          <w:sz w:val="24"/>
          <w:szCs w:val="24"/>
        </w:rPr>
        <w:t>Nabokov</w:t>
      </w:r>
      <w:r w:rsidR="00C90EB4">
        <w:rPr>
          <w:rFonts w:ascii="Times New Roman" w:hAnsi="Times New Roman" w:cs="Times New Roman"/>
          <w:sz w:val="24"/>
          <w:szCs w:val="24"/>
        </w:rPr>
        <w:t xml:space="preserve"> is going back to the </w:t>
      </w:r>
      <w:r w:rsidR="00C90EB4">
        <w:rPr>
          <w:rFonts w:ascii="Times New Roman" w:hAnsi="Times New Roman" w:cs="Times New Roman"/>
          <w:sz w:val="24"/>
          <w:szCs w:val="24"/>
        </w:rPr>
        <w:lastRenderedPageBreak/>
        <w:t xml:space="preserve">start, to try again—to </w:t>
      </w:r>
      <w:r w:rsidR="008D6541">
        <w:rPr>
          <w:rFonts w:ascii="Times New Roman" w:hAnsi="Times New Roman" w:cs="Times New Roman"/>
          <w:sz w:val="24"/>
          <w:szCs w:val="24"/>
        </w:rPr>
        <w:t>reconsider his life post the devastation wroug</w:t>
      </w:r>
      <w:r w:rsidR="00C90EB4">
        <w:rPr>
          <w:rFonts w:ascii="Times New Roman" w:hAnsi="Times New Roman" w:cs="Times New Roman"/>
          <w:sz w:val="24"/>
          <w:szCs w:val="24"/>
        </w:rPr>
        <w:t>ht by the adventure with Irina</w:t>
      </w:r>
      <w:r w:rsidR="00FE7832">
        <w:rPr>
          <w:rFonts w:ascii="Times New Roman" w:hAnsi="Times New Roman" w:cs="Times New Roman"/>
          <w:sz w:val="24"/>
          <w:szCs w:val="24"/>
        </w:rPr>
        <w:t>.</w:t>
      </w:r>
      <w:r w:rsidR="00C90EB4">
        <w:rPr>
          <w:rFonts w:ascii="Times New Roman" w:hAnsi="Times New Roman" w:cs="Times New Roman"/>
          <w:sz w:val="24"/>
          <w:szCs w:val="24"/>
        </w:rPr>
        <w:t xml:space="preserve"> </w:t>
      </w:r>
      <w:r w:rsidR="008D6541">
        <w:rPr>
          <w:rFonts w:ascii="Times New Roman" w:hAnsi="Times New Roman" w:cs="Times New Roman"/>
          <w:sz w:val="24"/>
          <w:szCs w:val="24"/>
        </w:rPr>
        <w:t xml:space="preserve"> </w:t>
      </w:r>
      <w:r w:rsidR="00BF0CDB">
        <w:rPr>
          <w:rFonts w:ascii="Times New Roman" w:hAnsi="Times New Roman" w:cs="Times New Roman"/>
          <w:sz w:val="24"/>
          <w:szCs w:val="24"/>
        </w:rPr>
        <w:t>In a nod to the</w:t>
      </w:r>
      <w:r w:rsidR="007C6DF5">
        <w:rPr>
          <w:rFonts w:ascii="Times New Roman" w:hAnsi="Times New Roman" w:cs="Times New Roman"/>
          <w:sz w:val="24"/>
          <w:szCs w:val="24"/>
        </w:rPr>
        <w:t xml:space="preserve"> animal origins which </w:t>
      </w:r>
      <w:r w:rsidR="00C90EB4">
        <w:rPr>
          <w:rFonts w:ascii="Times New Roman" w:hAnsi="Times New Roman" w:cs="Times New Roman"/>
          <w:sz w:val="24"/>
          <w:szCs w:val="24"/>
        </w:rPr>
        <w:t xml:space="preserve">influence our actions, he notes the changes in the forest </w:t>
      </w:r>
      <w:r w:rsidR="00C67219" w:rsidRPr="00C67219">
        <w:rPr>
          <w:rFonts w:ascii="Times New Roman" w:hAnsi="Times New Roman" w:cs="Times New Roman"/>
          <w:sz w:val="24"/>
          <w:szCs w:val="24"/>
        </w:rPr>
        <w:t>since medieval days</w:t>
      </w:r>
      <w:r w:rsidR="00C90EB4">
        <w:rPr>
          <w:rFonts w:ascii="Times New Roman" w:hAnsi="Times New Roman" w:cs="Times New Roman"/>
          <w:sz w:val="24"/>
          <w:szCs w:val="24"/>
        </w:rPr>
        <w:t>—the forest, “</w:t>
      </w:r>
      <w:r w:rsidR="00C67219" w:rsidRPr="00C67219">
        <w:rPr>
          <w:rFonts w:ascii="Times New Roman" w:hAnsi="Times New Roman" w:cs="Times New Roman"/>
          <w:sz w:val="24"/>
          <w:szCs w:val="24"/>
        </w:rPr>
        <w:t xml:space="preserve">like us, in our own departure from hairy ancestors, </w:t>
      </w:r>
      <w:r w:rsidR="00C90EB4">
        <w:rPr>
          <w:rFonts w:ascii="Times New Roman" w:hAnsi="Times New Roman" w:cs="Times New Roman"/>
          <w:sz w:val="24"/>
          <w:szCs w:val="24"/>
        </w:rPr>
        <w:t>[has]</w:t>
      </w:r>
      <w:r w:rsidR="00C67219" w:rsidRPr="00C67219">
        <w:rPr>
          <w:rFonts w:ascii="Times New Roman" w:hAnsi="Times New Roman" w:cs="Times New Roman"/>
          <w:sz w:val="24"/>
          <w:szCs w:val="24"/>
        </w:rPr>
        <w:t xml:space="preserve"> kept only a marginal vegetation</w:t>
      </w:r>
      <w:r w:rsidR="00BF0CDB">
        <w:rPr>
          <w:rFonts w:ascii="Times New Roman" w:hAnsi="Times New Roman" w:cs="Times New Roman"/>
          <w:sz w:val="24"/>
          <w:szCs w:val="24"/>
        </w:rPr>
        <w:t>”.</w:t>
      </w:r>
      <w:r w:rsidR="00BF0CDB">
        <w:rPr>
          <w:rStyle w:val="FootnoteReference"/>
          <w:rFonts w:ascii="Times New Roman" w:hAnsi="Times New Roman" w:cs="Times New Roman"/>
          <w:sz w:val="24"/>
          <w:szCs w:val="24"/>
        </w:rPr>
        <w:footnoteReference w:id="70"/>
      </w:r>
      <w:r w:rsidR="00C90EB4">
        <w:rPr>
          <w:rFonts w:ascii="Times New Roman" w:hAnsi="Times New Roman" w:cs="Times New Roman"/>
          <w:sz w:val="24"/>
          <w:szCs w:val="24"/>
        </w:rPr>
        <w:t xml:space="preserve"> </w:t>
      </w:r>
      <w:r w:rsidR="0071609B">
        <w:rPr>
          <w:rFonts w:ascii="Times New Roman" w:hAnsi="Times New Roman" w:cs="Times New Roman"/>
          <w:sz w:val="24"/>
          <w:szCs w:val="24"/>
        </w:rPr>
        <w:t>If we are to understand passion, we must start with our animal origins, and bypass all the romantic, courtly mythology.</w:t>
      </w:r>
    </w:p>
    <w:p w:rsidR="007C6319" w:rsidRPr="00C67219" w:rsidRDefault="008B4EBB" w:rsidP="00A82AF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82AF8">
        <w:rPr>
          <w:rFonts w:ascii="Times New Roman" w:hAnsi="Times New Roman" w:cs="Times New Roman"/>
          <w:sz w:val="24"/>
          <w:szCs w:val="24"/>
        </w:rPr>
        <w:t>Fyodor</w:t>
      </w:r>
      <w:r w:rsidR="009F7D9D">
        <w:rPr>
          <w:rFonts w:ascii="Times New Roman" w:hAnsi="Times New Roman" w:cs="Times New Roman"/>
          <w:sz w:val="24"/>
          <w:szCs w:val="24"/>
        </w:rPr>
        <w:t xml:space="preserve"> notices </w:t>
      </w:r>
      <w:r w:rsidR="00A82AF8">
        <w:rPr>
          <w:rFonts w:ascii="Times New Roman" w:hAnsi="Times New Roman" w:cs="Times New Roman"/>
          <w:sz w:val="24"/>
          <w:szCs w:val="24"/>
        </w:rPr>
        <w:t>a grasshopper</w:t>
      </w:r>
      <w:r w:rsidR="009F7D9D">
        <w:rPr>
          <w:rFonts w:ascii="Times New Roman" w:hAnsi="Times New Roman" w:cs="Times New Roman"/>
          <w:sz w:val="24"/>
          <w:szCs w:val="24"/>
        </w:rPr>
        <w:t xml:space="preserve">, and </w:t>
      </w:r>
      <w:r w:rsidR="007C6319" w:rsidRPr="007C6319">
        <w:rPr>
          <w:rFonts w:ascii="Times New Roman" w:hAnsi="Times New Roman" w:cs="Times New Roman"/>
          <w:sz w:val="24"/>
          <w:szCs w:val="24"/>
        </w:rPr>
        <w:t xml:space="preserve">admires </w:t>
      </w:r>
      <w:r w:rsidR="007C6DF5">
        <w:rPr>
          <w:rFonts w:ascii="Times New Roman" w:hAnsi="Times New Roman" w:cs="Times New Roman"/>
          <w:sz w:val="24"/>
          <w:szCs w:val="24"/>
        </w:rPr>
        <w:t>its</w:t>
      </w:r>
      <w:r w:rsidR="007C6319" w:rsidRPr="007C6319">
        <w:rPr>
          <w:rFonts w:ascii="Times New Roman" w:hAnsi="Times New Roman" w:cs="Times New Roman"/>
          <w:sz w:val="24"/>
          <w:szCs w:val="24"/>
        </w:rPr>
        <w:t xml:space="preserve"> </w:t>
      </w:r>
      <w:r w:rsidR="002F1404">
        <w:rPr>
          <w:rFonts w:ascii="Times New Roman" w:hAnsi="Times New Roman" w:cs="Times New Roman"/>
          <w:sz w:val="24"/>
          <w:szCs w:val="24"/>
        </w:rPr>
        <w:t xml:space="preserve">“bewitchingly </w:t>
      </w:r>
      <w:r w:rsidR="001D0DEC">
        <w:rPr>
          <w:rFonts w:ascii="Times New Roman" w:hAnsi="Times New Roman" w:cs="Times New Roman"/>
          <w:sz w:val="24"/>
          <w:szCs w:val="24"/>
        </w:rPr>
        <w:t>divine</w:t>
      </w:r>
      <w:r w:rsidR="002F1404">
        <w:rPr>
          <w:rFonts w:ascii="Times New Roman" w:hAnsi="Times New Roman" w:cs="Times New Roman"/>
          <w:sz w:val="24"/>
          <w:szCs w:val="24"/>
        </w:rPr>
        <w:t xml:space="preserve">” </w:t>
      </w:r>
      <w:r w:rsidR="00BC723D">
        <w:rPr>
          <w:rFonts w:ascii="Times New Roman" w:hAnsi="Times New Roman" w:cs="Times New Roman"/>
          <w:sz w:val="24"/>
          <w:szCs w:val="24"/>
        </w:rPr>
        <w:t>protective coloration--an</w:t>
      </w:r>
      <w:r w:rsidR="007F7BE5">
        <w:rPr>
          <w:rFonts w:ascii="Times New Roman" w:hAnsi="Times New Roman" w:cs="Times New Roman"/>
          <w:sz w:val="24"/>
          <w:szCs w:val="24"/>
        </w:rPr>
        <w:t xml:space="preserve"> “ingenious deception</w:t>
      </w:r>
      <w:r w:rsidR="00BC723D">
        <w:rPr>
          <w:rFonts w:ascii="Times New Roman" w:hAnsi="Times New Roman" w:cs="Times New Roman"/>
          <w:sz w:val="24"/>
          <w:szCs w:val="24"/>
        </w:rPr>
        <w:t>.”</w:t>
      </w:r>
      <w:r w:rsidR="001D0DEC">
        <w:rPr>
          <w:rStyle w:val="FootnoteReference"/>
          <w:rFonts w:ascii="Times New Roman" w:hAnsi="Times New Roman" w:cs="Times New Roman"/>
          <w:sz w:val="24"/>
          <w:szCs w:val="24"/>
        </w:rPr>
        <w:footnoteReference w:id="71"/>
      </w:r>
      <w:r w:rsidR="001D0DEC">
        <w:rPr>
          <w:rFonts w:ascii="Times New Roman" w:hAnsi="Times New Roman" w:cs="Times New Roman"/>
          <w:sz w:val="24"/>
          <w:szCs w:val="24"/>
        </w:rPr>
        <w:t xml:space="preserve"> </w:t>
      </w:r>
      <w:r w:rsidR="005C2777">
        <w:rPr>
          <w:rFonts w:ascii="Times New Roman" w:hAnsi="Times New Roman" w:cs="Times New Roman"/>
          <w:sz w:val="24"/>
          <w:szCs w:val="24"/>
        </w:rPr>
        <w:t>This leads him to recall a</w:t>
      </w:r>
      <w:r w:rsidR="009E172F">
        <w:rPr>
          <w:rFonts w:ascii="Times New Roman" w:hAnsi="Times New Roman" w:cs="Times New Roman"/>
          <w:sz w:val="24"/>
          <w:szCs w:val="24"/>
        </w:rPr>
        <w:t xml:space="preserve"> warning</w:t>
      </w:r>
      <w:r w:rsidR="005C2777">
        <w:rPr>
          <w:rFonts w:ascii="Times New Roman" w:hAnsi="Times New Roman" w:cs="Times New Roman"/>
          <w:sz w:val="24"/>
          <w:szCs w:val="24"/>
        </w:rPr>
        <w:t xml:space="preserve"> from</w:t>
      </w:r>
      <w:r w:rsidR="00A82AF8">
        <w:rPr>
          <w:rFonts w:ascii="Times New Roman" w:hAnsi="Times New Roman" w:cs="Times New Roman"/>
          <w:sz w:val="24"/>
          <w:szCs w:val="24"/>
        </w:rPr>
        <w:t xml:space="preserve"> his </w:t>
      </w:r>
      <w:r w:rsidR="005C2777">
        <w:rPr>
          <w:rFonts w:ascii="Times New Roman" w:hAnsi="Times New Roman" w:cs="Times New Roman"/>
          <w:sz w:val="24"/>
          <w:szCs w:val="24"/>
        </w:rPr>
        <w:t xml:space="preserve">lost </w:t>
      </w:r>
      <w:r w:rsidR="00A82AF8">
        <w:rPr>
          <w:rFonts w:ascii="Times New Roman" w:hAnsi="Times New Roman" w:cs="Times New Roman"/>
          <w:sz w:val="24"/>
          <w:szCs w:val="24"/>
        </w:rPr>
        <w:t xml:space="preserve">father, a </w:t>
      </w:r>
      <w:r w:rsidR="007C6319">
        <w:rPr>
          <w:rFonts w:ascii="Times New Roman" w:hAnsi="Times New Roman" w:cs="Times New Roman"/>
          <w:sz w:val="24"/>
          <w:szCs w:val="24"/>
        </w:rPr>
        <w:t xml:space="preserve">naturalist who </w:t>
      </w:r>
      <w:r w:rsidR="005C2777">
        <w:rPr>
          <w:rFonts w:ascii="Times New Roman" w:hAnsi="Times New Roman" w:cs="Times New Roman"/>
          <w:sz w:val="24"/>
          <w:szCs w:val="24"/>
        </w:rPr>
        <w:t>disappeared i</w:t>
      </w:r>
      <w:r w:rsidR="007C6319">
        <w:rPr>
          <w:rFonts w:ascii="Times New Roman" w:hAnsi="Times New Roman" w:cs="Times New Roman"/>
          <w:sz w:val="24"/>
          <w:szCs w:val="24"/>
        </w:rPr>
        <w:t>n</w:t>
      </w:r>
      <w:r w:rsidR="00BD4575">
        <w:rPr>
          <w:rFonts w:ascii="Times New Roman" w:hAnsi="Times New Roman" w:cs="Times New Roman"/>
          <w:sz w:val="24"/>
          <w:szCs w:val="24"/>
        </w:rPr>
        <w:t xml:space="preserve"> a northern wilderness</w:t>
      </w:r>
      <w:r w:rsidR="005C2777">
        <w:rPr>
          <w:rFonts w:ascii="Times New Roman" w:hAnsi="Times New Roman" w:cs="Times New Roman"/>
          <w:sz w:val="24"/>
          <w:szCs w:val="24"/>
        </w:rPr>
        <w:t>.</w:t>
      </w:r>
      <w:r w:rsidR="00952572">
        <w:rPr>
          <w:rFonts w:ascii="Times New Roman" w:hAnsi="Times New Roman" w:cs="Times New Roman"/>
          <w:sz w:val="24"/>
          <w:szCs w:val="24"/>
        </w:rPr>
        <w:t xml:space="preserve"> </w:t>
      </w:r>
      <w:r w:rsidR="00A82AF8">
        <w:rPr>
          <w:rFonts w:ascii="Times New Roman" w:hAnsi="Times New Roman" w:cs="Times New Roman"/>
          <w:sz w:val="24"/>
          <w:szCs w:val="24"/>
        </w:rPr>
        <w:t xml:space="preserve">No </w:t>
      </w:r>
      <w:r w:rsidR="007C6319" w:rsidRPr="007C6319">
        <w:rPr>
          <w:rFonts w:ascii="Times New Roman" w:hAnsi="Times New Roman" w:cs="Times New Roman"/>
          <w:sz w:val="24"/>
          <w:szCs w:val="24"/>
        </w:rPr>
        <w:t>matter how closely and carefully we observe nature, “</w:t>
      </w:r>
      <w:r w:rsidR="00A82AF8" w:rsidRPr="00A82AF8">
        <w:rPr>
          <w:rFonts w:ascii="Times New Roman" w:hAnsi="Times New Roman" w:cs="Times New Roman"/>
          <w:sz w:val="24"/>
          <w:szCs w:val="24"/>
        </w:rPr>
        <w:t>we must, in the very process of observation, beware of letting our reason—that garrulous dragoman who always runs ahead—prompt us with explanations which then begin imperceptibly to influence the very course of observation and distort it: thus the shadow of the instrument falls upon the truth.”</w:t>
      </w:r>
      <w:r w:rsidR="00952572">
        <w:rPr>
          <w:rStyle w:val="FootnoteReference"/>
          <w:rFonts w:ascii="Times New Roman" w:hAnsi="Times New Roman" w:cs="Times New Roman"/>
          <w:sz w:val="24"/>
          <w:szCs w:val="24"/>
        </w:rPr>
        <w:footnoteReference w:id="72"/>
      </w:r>
      <w:r w:rsidR="00A82AF8">
        <w:rPr>
          <w:rFonts w:ascii="Times New Roman" w:hAnsi="Times New Roman" w:cs="Times New Roman"/>
          <w:sz w:val="24"/>
          <w:szCs w:val="24"/>
        </w:rPr>
        <w:t xml:space="preserve"> </w:t>
      </w:r>
      <w:r w:rsidR="009E172F">
        <w:rPr>
          <w:rFonts w:ascii="Times New Roman" w:hAnsi="Times New Roman" w:cs="Times New Roman"/>
          <w:sz w:val="24"/>
          <w:szCs w:val="24"/>
        </w:rPr>
        <w:t xml:space="preserve">Nabokov </w:t>
      </w:r>
      <w:r w:rsidR="00952572">
        <w:rPr>
          <w:rFonts w:ascii="Times New Roman" w:hAnsi="Times New Roman" w:cs="Times New Roman"/>
          <w:sz w:val="24"/>
          <w:szCs w:val="24"/>
        </w:rPr>
        <w:t xml:space="preserve">must keep this in mind in </w:t>
      </w:r>
      <w:r w:rsidR="001A4EE4">
        <w:rPr>
          <w:rFonts w:ascii="Times New Roman" w:hAnsi="Times New Roman" w:cs="Times New Roman"/>
          <w:sz w:val="24"/>
          <w:szCs w:val="24"/>
        </w:rPr>
        <w:t>understanding</w:t>
      </w:r>
      <w:r w:rsidR="007C6DF5">
        <w:rPr>
          <w:rFonts w:ascii="Times New Roman" w:hAnsi="Times New Roman" w:cs="Times New Roman"/>
          <w:sz w:val="24"/>
          <w:szCs w:val="24"/>
        </w:rPr>
        <w:t xml:space="preserve"> the</w:t>
      </w:r>
      <w:r w:rsidR="00952572">
        <w:rPr>
          <w:rFonts w:ascii="Times New Roman" w:hAnsi="Times New Roman" w:cs="Times New Roman"/>
          <w:sz w:val="24"/>
          <w:szCs w:val="24"/>
        </w:rPr>
        <w:t xml:space="preserve"> pursuit of </w:t>
      </w:r>
      <w:r w:rsidR="00BF5E5E">
        <w:rPr>
          <w:rFonts w:ascii="Times New Roman" w:hAnsi="Times New Roman" w:cs="Times New Roman"/>
          <w:sz w:val="24"/>
          <w:szCs w:val="24"/>
        </w:rPr>
        <w:t>Irina</w:t>
      </w:r>
      <w:r w:rsidR="009E172F">
        <w:rPr>
          <w:rFonts w:ascii="Times New Roman" w:hAnsi="Times New Roman" w:cs="Times New Roman"/>
          <w:sz w:val="24"/>
          <w:szCs w:val="24"/>
        </w:rPr>
        <w:t xml:space="preserve">. </w:t>
      </w:r>
    </w:p>
    <w:p w:rsidR="00C67219" w:rsidRPr="00C67219" w:rsidRDefault="00C67219" w:rsidP="00C67219">
      <w:pPr>
        <w:spacing w:after="0" w:line="480" w:lineRule="auto"/>
        <w:rPr>
          <w:rFonts w:ascii="Times New Roman" w:hAnsi="Times New Roman" w:cs="Times New Roman"/>
          <w:sz w:val="24"/>
          <w:szCs w:val="24"/>
        </w:rPr>
      </w:pPr>
      <w:r w:rsidRPr="00C67219">
        <w:rPr>
          <w:rFonts w:ascii="Times New Roman" w:hAnsi="Times New Roman" w:cs="Times New Roman"/>
          <w:sz w:val="24"/>
          <w:szCs w:val="24"/>
        </w:rPr>
        <w:t xml:space="preserve">  </w:t>
      </w:r>
      <w:r w:rsidR="00BE0527">
        <w:rPr>
          <w:rFonts w:ascii="Times New Roman" w:hAnsi="Times New Roman" w:cs="Times New Roman"/>
          <w:sz w:val="24"/>
          <w:szCs w:val="24"/>
        </w:rPr>
        <w:t xml:space="preserve"> </w:t>
      </w:r>
      <w:r w:rsidR="007F7BE5">
        <w:rPr>
          <w:rFonts w:ascii="Times New Roman" w:hAnsi="Times New Roman" w:cs="Times New Roman"/>
          <w:sz w:val="24"/>
          <w:szCs w:val="24"/>
        </w:rPr>
        <w:t xml:space="preserve">As we walk further into the woods with </w:t>
      </w:r>
      <w:r w:rsidRPr="00C67219">
        <w:rPr>
          <w:rFonts w:ascii="Times New Roman" w:hAnsi="Times New Roman" w:cs="Times New Roman"/>
          <w:sz w:val="24"/>
          <w:szCs w:val="24"/>
        </w:rPr>
        <w:t xml:space="preserve">Fyodor </w:t>
      </w:r>
      <w:r w:rsidR="007F7BE5">
        <w:rPr>
          <w:rFonts w:ascii="Times New Roman" w:hAnsi="Times New Roman" w:cs="Times New Roman"/>
          <w:sz w:val="24"/>
          <w:szCs w:val="24"/>
        </w:rPr>
        <w:t>(</w:t>
      </w:r>
      <w:r w:rsidRPr="00C67219">
        <w:rPr>
          <w:rFonts w:ascii="Times New Roman" w:hAnsi="Times New Roman" w:cs="Times New Roman"/>
          <w:sz w:val="24"/>
          <w:szCs w:val="24"/>
        </w:rPr>
        <w:t>“Give me your hand, dear reader, and le</w:t>
      </w:r>
      <w:r w:rsidR="007F7BE5">
        <w:rPr>
          <w:rFonts w:ascii="Times New Roman" w:hAnsi="Times New Roman" w:cs="Times New Roman"/>
          <w:sz w:val="24"/>
          <w:szCs w:val="24"/>
        </w:rPr>
        <w:t>t’s go into the forest together</w:t>
      </w:r>
      <w:r w:rsidR="000E6652">
        <w:rPr>
          <w:rFonts w:ascii="Times New Roman" w:hAnsi="Times New Roman" w:cs="Times New Roman"/>
          <w:sz w:val="24"/>
          <w:szCs w:val="24"/>
        </w:rPr>
        <w:t>”</w:t>
      </w:r>
      <w:r w:rsidR="007F7BE5">
        <w:rPr>
          <w:rFonts w:ascii="Times New Roman" w:hAnsi="Times New Roman" w:cs="Times New Roman"/>
          <w:sz w:val="24"/>
          <w:szCs w:val="24"/>
        </w:rPr>
        <w:t>)</w:t>
      </w:r>
      <w:r w:rsidRPr="00C67219">
        <w:rPr>
          <w:rFonts w:ascii="Times New Roman" w:hAnsi="Times New Roman" w:cs="Times New Roman"/>
          <w:sz w:val="24"/>
          <w:szCs w:val="24"/>
        </w:rPr>
        <w:t xml:space="preserve"> </w:t>
      </w:r>
      <w:r w:rsidR="008D6541">
        <w:rPr>
          <w:rFonts w:ascii="Times New Roman" w:hAnsi="Times New Roman" w:cs="Times New Roman"/>
          <w:sz w:val="24"/>
          <w:szCs w:val="24"/>
        </w:rPr>
        <w:t xml:space="preserve">he points out </w:t>
      </w:r>
      <w:r w:rsidR="007F7BE5">
        <w:rPr>
          <w:rFonts w:ascii="Times New Roman" w:hAnsi="Times New Roman" w:cs="Times New Roman"/>
          <w:sz w:val="24"/>
          <w:szCs w:val="24"/>
        </w:rPr>
        <w:t>things we’d rather not see</w:t>
      </w:r>
      <w:r w:rsidR="000E6652">
        <w:rPr>
          <w:rFonts w:ascii="Times New Roman" w:hAnsi="Times New Roman" w:cs="Times New Roman"/>
          <w:sz w:val="24"/>
          <w:szCs w:val="24"/>
        </w:rPr>
        <w:t>.</w:t>
      </w:r>
      <w:r w:rsidR="001A4EE4">
        <w:rPr>
          <w:rStyle w:val="FootnoteReference"/>
          <w:rFonts w:ascii="Times New Roman" w:hAnsi="Times New Roman" w:cs="Times New Roman"/>
          <w:sz w:val="24"/>
          <w:szCs w:val="24"/>
        </w:rPr>
        <w:footnoteReference w:id="73"/>
      </w:r>
      <w:r w:rsidR="000E6652">
        <w:rPr>
          <w:rFonts w:ascii="Times New Roman" w:hAnsi="Times New Roman" w:cs="Times New Roman"/>
          <w:sz w:val="24"/>
          <w:szCs w:val="24"/>
        </w:rPr>
        <w:t xml:space="preserve"> </w:t>
      </w:r>
      <w:r w:rsidR="001D0DEC">
        <w:rPr>
          <w:rFonts w:ascii="Times New Roman" w:hAnsi="Times New Roman" w:cs="Times New Roman"/>
          <w:sz w:val="24"/>
          <w:szCs w:val="24"/>
        </w:rPr>
        <w:t xml:space="preserve"> “[A]</w:t>
      </w:r>
      <w:r w:rsidRPr="00C67219">
        <w:rPr>
          <w:rFonts w:ascii="Times New Roman" w:hAnsi="Times New Roman" w:cs="Times New Roman"/>
          <w:sz w:val="24"/>
          <w:szCs w:val="24"/>
        </w:rPr>
        <w:t>ll kinds of junk: even a ragged mattress with rusty, broken springs</w:t>
      </w:r>
      <w:r w:rsidR="009F7D9D">
        <w:rPr>
          <w:rFonts w:ascii="Times New Roman" w:hAnsi="Times New Roman" w:cs="Times New Roman"/>
          <w:sz w:val="24"/>
          <w:szCs w:val="24"/>
        </w:rPr>
        <w:t>; don’t disdain it,</w:t>
      </w:r>
      <w:r w:rsidRPr="00FE7832">
        <w:rPr>
          <w:rFonts w:ascii="Times New Roman" w:hAnsi="Times New Roman" w:cs="Times New Roman"/>
          <w:sz w:val="24"/>
          <w:szCs w:val="24"/>
        </w:rPr>
        <w:t>”</w:t>
      </w:r>
      <w:r w:rsidR="009F7D9D">
        <w:rPr>
          <w:rFonts w:ascii="Times New Roman" w:hAnsi="Times New Roman" w:cs="Times New Roman"/>
          <w:sz w:val="24"/>
          <w:szCs w:val="24"/>
        </w:rPr>
        <w:t xml:space="preserve"> he says.</w:t>
      </w:r>
      <w:r w:rsidR="009F7D9D">
        <w:rPr>
          <w:rStyle w:val="FootnoteReference"/>
          <w:rFonts w:ascii="Times New Roman" w:hAnsi="Times New Roman" w:cs="Times New Roman"/>
          <w:sz w:val="24"/>
          <w:szCs w:val="24"/>
        </w:rPr>
        <w:footnoteReference w:id="74"/>
      </w:r>
      <w:r w:rsidR="009F7D9D">
        <w:rPr>
          <w:rFonts w:ascii="Times New Roman" w:hAnsi="Times New Roman" w:cs="Times New Roman"/>
          <w:sz w:val="24"/>
          <w:szCs w:val="24"/>
        </w:rPr>
        <w:t xml:space="preserve"> </w:t>
      </w:r>
      <w:r w:rsidR="00C103ED">
        <w:rPr>
          <w:rFonts w:ascii="Times New Roman" w:hAnsi="Times New Roman" w:cs="Times New Roman"/>
          <w:sz w:val="24"/>
          <w:szCs w:val="24"/>
        </w:rPr>
        <w:t xml:space="preserve">It will all serve </w:t>
      </w:r>
      <w:r w:rsidR="00BC723D">
        <w:rPr>
          <w:rFonts w:ascii="Times New Roman" w:hAnsi="Times New Roman" w:cs="Times New Roman"/>
          <w:sz w:val="24"/>
          <w:szCs w:val="24"/>
        </w:rPr>
        <w:t xml:space="preserve">you. </w:t>
      </w:r>
      <w:r w:rsidR="007C6DF5">
        <w:rPr>
          <w:rFonts w:ascii="Times New Roman" w:hAnsi="Times New Roman" w:cs="Times New Roman"/>
          <w:sz w:val="24"/>
          <w:szCs w:val="24"/>
        </w:rPr>
        <w:t xml:space="preserve">As we shall see, </w:t>
      </w:r>
      <w:r w:rsidR="00BC723D">
        <w:rPr>
          <w:rFonts w:ascii="Times New Roman" w:hAnsi="Times New Roman" w:cs="Times New Roman"/>
          <w:sz w:val="24"/>
          <w:szCs w:val="24"/>
        </w:rPr>
        <w:t xml:space="preserve">Nabokov’s </w:t>
      </w:r>
      <w:r w:rsidR="007C6DF5">
        <w:rPr>
          <w:rFonts w:ascii="Times New Roman" w:hAnsi="Times New Roman" w:cs="Times New Roman"/>
          <w:sz w:val="24"/>
          <w:szCs w:val="24"/>
        </w:rPr>
        <w:t xml:space="preserve">disaster with Irina </w:t>
      </w:r>
      <w:r w:rsidR="001D0DEC">
        <w:rPr>
          <w:rFonts w:ascii="Times New Roman" w:hAnsi="Times New Roman" w:cs="Times New Roman"/>
          <w:sz w:val="24"/>
          <w:szCs w:val="24"/>
        </w:rPr>
        <w:t xml:space="preserve">will </w:t>
      </w:r>
      <w:r w:rsidR="00D67E7F">
        <w:rPr>
          <w:rFonts w:ascii="Times New Roman" w:hAnsi="Times New Roman" w:cs="Times New Roman"/>
          <w:sz w:val="24"/>
          <w:szCs w:val="24"/>
        </w:rPr>
        <w:t>also serve his art.</w:t>
      </w:r>
    </w:p>
    <w:p w:rsidR="009C2F0D" w:rsidRDefault="00C67219" w:rsidP="00C67219">
      <w:pPr>
        <w:spacing w:after="0" w:line="480" w:lineRule="auto"/>
        <w:rPr>
          <w:rFonts w:ascii="Times New Roman" w:hAnsi="Times New Roman" w:cs="Times New Roman"/>
          <w:sz w:val="24"/>
          <w:szCs w:val="24"/>
        </w:rPr>
      </w:pPr>
      <w:r w:rsidRPr="00C67219">
        <w:rPr>
          <w:rFonts w:ascii="Times New Roman" w:hAnsi="Times New Roman" w:cs="Times New Roman"/>
          <w:sz w:val="24"/>
          <w:szCs w:val="24"/>
        </w:rPr>
        <w:t xml:space="preserve">   Next he shows us a hole dug by “a young, slender-muzzled dog of wolf ancestry” who, </w:t>
      </w:r>
      <w:r w:rsidR="00E820A8">
        <w:rPr>
          <w:rFonts w:ascii="Times New Roman" w:hAnsi="Times New Roman" w:cs="Times New Roman"/>
          <w:sz w:val="24"/>
          <w:szCs w:val="24"/>
        </w:rPr>
        <w:t xml:space="preserve">it seems, </w:t>
      </w:r>
      <w:r w:rsidR="009C2F0D">
        <w:rPr>
          <w:rFonts w:ascii="Times New Roman" w:hAnsi="Times New Roman" w:cs="Times New Roman"/>
          <w:sz w:val="24"/>
          <w:szCs w:val="24"/>
        </w:rPr>
        <w:t xml:space="preserve">defied his </w:t>
      </w:r>
      <w:r w:rsidR="00E820A8">
        <w:rPr>
          <w:rFonts w:ascii="Times New Roman" w:hAnsi="Times New Roman" w:cs="Times New Roman"/>
          <w:sz w:val="24"/>
          <w:szCs w:val="24"/>
        </w:rPr>
        <w:t xml:space="preserve">muzzling </w:t>
      </w:r>
      <w:r w:rsidR="00BF5E5E">
        <w:rPr>
          <w:rFonts w:ascii="Times New Roman" w:hAnsi="Times New Roman" w:cs="Times New Roman"/>
          <w:sz w:val="24"/>
          <w:szCs w:val="24"/>
        </w:rPr>
        <w:t>master and ran</w:t>
      </w:r>
      <w:r w:rsidR="009C2F0D">
        <w:rPr>
          <w:rFonts w:ascii="Times New Roman" w:hAnsi="Times New Roman" w:cs="Times New Roman"/>
          <w:sz w:val="24"/>
          <w:szCs w:val="24"/>
        </w:rPr>
        <w:t xml:space="preserve"> off, dug his own grave, and </w:t>
      </w:r>
      <w:r w:rsidRPr="00C67219">
        <w:rPr>
          <w:rFonts w:ascii="Times New Roman" w:hAnsi="Times New Roman" w:cs="Times New Roman"/>
          <w:sz w:val="24"/>
          <w:szCs w:val="24"/>
        </w:rPr>
        <w:t>died</w:t>
      </w:r>
      <w:r w:rsidR="009C2F0D">
        <w:rPr>
          <w:rFonts w:ascii="Times New Roman" w:hAnsi="Times New Roman" w:cs="Times New Roman"/>
          <w:sz w:val="24"/>
          <w:szCs w:val="24"/>
        </w:rPr>
        <w:t xml:space="preserve">, </w:t>
      </w:r>
      <w:r w:rsidR="001D0DEC">
        <w:rPr>
          <w:rFonts w:ascii="Times New Roman" w:hAnsi="Times New Roman" w:cs="Times New Roman"/>
          <w:sz w:val="24"/>
          <w:szCs w:val="24"/>
        </w:rPr>
        <w:t xml:space="preserve">undoubtedly because it was </w:t>
      </w:r>
      <w:r w:rsidR="009C2F0D">
        <w:rPr>
          <w:rFonts w:ascii="Times New Roman" w:hAnsi="Times New Roman" w:cs="Times New Roman"/>
          <w:sz w:val="24"/>
          <w:szCs w:val="24"/>
        </w:rPr>
        <w:t xml:space="preserve">unable to eat. But </w:t>
      </w:r>
      <w:r w:rsidR="001D0DEC">
        <w:rPr>
          <w:rFonts w:ascii="Times New Roman" w:hAnsi="Times New Roman" w:cs="Times New Roman"/>
          <w:sz w:val="24"/>
          <w:szCs w:val="24"/>
        </w:rPr>
        <w:t>the dog</w:t>
      </w:r>
      <w:r w:rsidR="009C2F0D">
        <w:rPr>
          <w:rFonts w:ascii="Times New Roman" w:hAnsi="Times New Roman" w:cs="Times New Roman"/>
          <w:sz w:val="24"/>
          <w:szCs w:val="24"/>
        </w:rPr>
        <w:t xml:space="preserve"> </w:t>
      </w:r>
      <w:r w:rsidR="003D7E51">
        <w:rPr>
          <w:rFonts w:ascii="Times New Roman" w:hAnsi="Times New Roman" w:cs="Times New Roman"/>
          <w:sz w:val="24"/>
          <w:szCs w:val="24"/>
        </w:rPr>
        <w:t>lies</w:t>
      </w:r>
      <w:r w:rsidRPr="00C67219">
        <w:rPr>
          <w:rFonts w:ascii="Times New Roman" w:hAnsi="Times New Roman" w:cs="Times New Roman"/>
          <w:sz w:val="24"/>
          <w:szCs w:val="24"/>
        </w:rPr>
        <w:t xml:space="preserve"> folded into the hole in “a wonderfully graceful curve, paws to paws.”</w:t>
      </w:r>
      <w:r w:rsidR="001A4EE4">
        <w:rPr>
          <w:rStyle w:val="FootnoteReference"/>
          <w:rFonts w:ascii="Times New Roman" w:hAnsi="Times New Roman" w:cs="Times New Roman"/>
          <w:sz w:val="24"/>
          <w:szCs w:val="24"/>
        </w:rPr>
        <w:footnoteReference w:id="75"/>
      </w:r>
      <w:r w:rsidRPr="00C67219">
        <w:rPr>
          <w:rFonts w:ascii="Times New Roman" w:hAnsi="Times New Roman" w:cs="Times New Roman"/>
          <w:sz w:val="24"/>
          <w:szCs w:val="24"/>
        </w:rPr>
        <w:t xml:space="preserve">  </w:t>
      </w:r>
    </w:p>
    <w:p w:rsidR="00C67219" w:rsidRPr="00C67219" w:rsidRDefault="00E362AF" w:rsidP="00FD386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67219" w:rsidRPr="00C67219">
        <w:rPr>
          <w:rFonts w:ascii="Times New Roman" w:hAnsi="Times New Roman" w:cs="Times New Roman"/>
          <w:sz w:val="24"/>
          <w:szCs w:val="24"/>
        </w:rPr>
        <w:t xml:space="preserve">We </w:t>
      </w:r>
      <w:r w:rsidR="001A4EE4">
        <w:rPr>
          <w:rFonts w:ascii="Times New Roman" w:hAnsi="Times New Roman" w:cs="Times New Roman"/>
          <w:sz w:val="24"/>
          <w:szCs w:val="24"/>
        </w:rPr>
        <w:t>arrive at a</w:t>
      </w:r>
      <w:r w:rsidR="009A1A7A">
        <w:rPr>
          <w:rFonts w:ascii="Times New Roman" w:hAnsi="Times New Roman" w:cs="Times New Roman"/>
          <w:sz w:val="24"/>
          <w:szCs w:val="24"/>
        </w:rPr>
        <w:t xml:space="preserve"> scene of </w:t>
      </w:r>
      <w:r w:rsidR="00BC723D">
        <w:rPr>
          <w:rFonts w:ascii="Times New Roman" w:hAnsi="Times New Roman" w:cs="Times New Roman"/>
          <w:sz w:val="24"/>
          <w:szCs w:val="24"/>
        </w:rPr>
        <w:t>damage from a</w:t>
      </w:r>
      <w:r w:rsidR="00F67F67">
        <w:rPr>
          <w:rFonts w:ascii="Times New Roman" w:hAnsi="Times New Roman" w:cs="Times New Roman"/>
          <w:sz w:val="24"/>
          <w:szCs w:val="24"/>
        </w:rPr>
        <w:t xml:space="preserve"> recent crash of a small airplane</w:t>
      </w:r>
      <w:r w:rsidR="001A4EE4">
        <w:rPr>
          <w:rFonts w:ascii="Times New Roman" w:hAnsi="Times New Roman" w:cs="Times New Roman"/>
          <w:sz w:val="24"/>
          <w:szCs w:val="24"/>
        </w:rPr>
        <w:t xml:space="preserve"> in the park</w:t>
      </w:r>
      <w:r w:rsidR="00F67F67">
        <w:rPr>
          <w:rFonts w:ascii="Times New Roman" w:hAnsi="Times New Roman" w:cs="Times New Roman"/>
          <w:sz w:val="24"/>
          <w:szCs w:val="24"/>
        </w:rPr>
        <w:t xml:space="preserve">. </w:t>
      </w:r>
      <w:r w:rsidR="00BF5661">
        <w:rPr>
          <w:rFonts w:ascii="Times New Roman" w:hAnsi="Times New Roman" w:cs="Times New Roman"/>
          <w:sz w:val="24"/>
          <w:szCs w:val="24"/>
        </w:rPr>
        <w:t xml:space="preserve"> </w:t>
      </w:r>
      <w:r w:rsidR="009E172F">
        <w:rPr>
          <w:rFonts w:ascii="Times New Roman" w:hAnsi="Times New Roman" w:cs="Times New Roman"/>
          <w:sz w:val="24"/>
          <w:szCs w:val="24"/>
        </w:rPr>
        <w:t xml:space="preserve">Fyodor </w:t>
      </w:r>
      <w:r w:rsidR="00BF5661">
        <w:rPr>
          <w:rFonts w:ascii="Times New Roman" w:hAnsi="Times New Roman" w:cs="Times New Roman"/>
          <w:sz w:val="24"/>
          <w:szCs w:val="24"/>
        </w:rPr>
        <w:t xml:space="preserve">tells us that a </w:t>
      </w:r>
      <w:r w:rsidR="00CA4EFE">
        <w:rPr>
          <w:rFonts w:ascii="Times New Roman" w:hAnsi="Times New Roman" w:cs="Times New Roman"/>
          <w:sz w:val="24"/>
          <w:szCs w:val="24"/>
        </w:rPr>
        <w:t>man “</w:t>
      </w:r>
      <w:r w:rsidR="00C67219" w:rsidRPr="00C67219">
        <w:rPr>
          <w:rFonts w:ascii="Times New Roman" w:hAnsi="Times New Roman" w:cs="Times New Roman"/>
          <w:sz w:val="24"/>
          <w:szCs w:val="24"/>
        </w:rPr>
        <w:t>taking his girl out for a morning ride in the blue got overexuberant, lost control of his joystick, and plunged</w:t>
      </w:r>
      <w:r w:rsidR="009F7D9D">
        <w:rPr>
          <w:rFonts w:ascii="Times New Roman" w:hAnsi="Times New Roman" w:cs="Times New Roman"/>
          <w:sz w:val="24"/>
          <w:szCs w:val="24"/>
        </w:rPr>
        <w:t>,” leaving</w:t>
      </w:r>
      <w:r w:rsidR="00C67219" w:rsidRPr="00C67219">
        <w:rPr>
          <w:rFonts w:ascii="Times New Roman" w:hAnsi="Times New Roman" w:cs="Times New Roman"/>
          <w:sz w:val="24"/>
          <w:szCs w:val="24"/>
        </w:rPr>
        <w:t xml:space="preserve"> “the imprint of the daring death.”</w:t>
      </w:r>
      <w:r w:rsidR="009F7D9D">
        <w:rPr>
          <w:rStyle w:val="FootnoteReference"/>
          <w:rFonts w:ascii="Times New Roman" w:hAnsi="Times New Roman" w:cs="Times New Roman"/>
          <w:sz w:val="24"/>
          <w:szCs w:val="24"/>
        </w:rPr>
        <w:footnoteReference w:id="76"/>
      </w:r>
      <w:r w:rsidR="00C67219" w:rsidRPr="00C67219">
        <w:rPr>
          <w:rFonts w:ascii="Times New Roman" w:hAnsi="Times New Roman" w:cs="Times New Roman"/>
          <w:sz w:val="24"/>
          <w:szCs w:val="24"/>
        </w:rPr>
        <w:t xml:space="preserve"> </w:t>
      </w:r>
      <w:r w:rsidR="00BF5661">
        <w:rPr>
          <w:rFonts w:ascii="Times New Roman" w:hAnsi="Times New Roman" w:cs="Times New Roman"/>
          <w:sz w:val="24"/>
          <w:szCs w:val="24"/>
        </w:rPr>
        <w:t xml:space="preserve">Here is the </w:t>
      </w:r>
      <w:r w:rsidR="009E172F">
        <w:rPr>
          <w:rFonts w:ascii="Times New Roman" w:hAnsi="Times New Roman" w:cs="Times New Roman"/>
          <w:sz w:val="24"/>
          <w:szCs w:val="24"/>
        </w:rPr>
        <w:t xml:space="preserve">fallen </w:t>
      </w:r>
      <w:r w:rsidR="00BF5661">
        <w:rPr>
          <w:rFonts w:ascii="Times New Roman" w:hAnsi="Times New Roman" w:cs="Times New Roman"/>
          <w:sz w:val="24"/>
          <w:szCs w:val="24"/>
        </w:rPr>
        <w:t>Icarus of “Spring</w:t>
      </w:r>
      <w:r w:rsidR="00BF5E5E">
        <w:rPr>
          <w:rFonts w:ascii="Times New Roman" w:hAnsi="Times New Roman" w:cs="Times New Roman"/>
          <w:sz w:val="24"/>
          <w:szCs w:val="24"/>
        </w:rPr>
        <w:t>.</w:t>
      </w:r>
      <w:r w:rsidR="00BF5661">
        <w:rPr>
          <w:rFonts w:ascii="Times New Roman" w:hAnsi="Times New Roman" w:cs="Times New Roman"/>
          <w:sz w:val="24"/>
          <w:szCs w:val="24"/>
        </w:rPr>
        <w:t>”</w:t>
      </w:r>
      <w:r w:rsidR="00BF5E5E">
        <w:rPr>
          <w:rFonts w:ascii="Times New Roman" w:hAnsi="Times New Roman" w:cs="Times New Roman"/>
          <w:sz w:val="24"/>
          <w:szCs w:val="24"/>
        </w:rPr>
        <w:t xml:space="preserve"> </w:t>
      </w:r>
      <w:r w:rsidR="005A7FFA">
        <w:rPr>
          <w:rFonts w:ascii="Times New Roman" w:hAnsi="Times New Roman" w:cs="Times New Roman"/>
          <w:sz w:val="24"/>
          <w:szCs w:val="24"/>
        </w:rPr>
        <w:t>Nabokov’s own overexube</w:t>
      </w:r>
      <w:r w:rsidR="00332591">
        <w:rPr>
          <w:rFonts w:ascii="Times New Roman" w:hAnsi="Times New Roman" w:cs="Times New Roman"/>
          <w:sz w:val="24"/>
          <w:szCs w:val="24"/>
        </w:rPr>
        <w:t>rance also prefigured disaster.</w:t>
      </w:r>
      <w:r w:rsidR="00332591">
        <w:rPr>
          <w:rStyle w:val="FootnoteReference"/>
          <w:rFonts w:ascii="Times New Roman" w:hAnsi="Times New Roman" w:cs="Times New Roman"/>
          <w:sz w:val="24"/>
          <w:szCs w:val="24"/>
        </w:rPr>
        <w:footnoteReference w:id="77"/>
      </w:r>
    </w:p>
    <w:p w:rsidR="002E66E2" w:rsidRDefault="004E05AF" w:rsidP="00C6721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0052A">
        <w:rPr>
          <w:rFonts w:ascii="Times New Roman" w:hAnsi="Times New Roman" w:cs="Times New Roman"/>
          <w:sz w:val="24"/>
          <w:szCs w:val="24"/>
        </w:rPr>
        <w:t xml:space="preserve">  </w:t>
      </w:r>
      <w:r w:rsidR="009E172F">
        <w:rPr>
          <w:rFonts w:ascii="Times New Roman" w:hAnsi="Times New Roman" w:cs="Times New Roman"/>
          <w:sz w:val="24"/>
          <w:szCs w:val="24"/>
        </w:rPr>
        <w:t xml:space="preserve">In a grove of oaks, </w:t>
      </w:r>
      <w:r w:rsidR="009A1A7A">
        <w:rPr>
          <w:rFonts w:ascii="Times New Roman" w:hAnsi="Times New Roman" w:cs="Times New Roman"/>
          <w:sz w:val="24"/>
          <w:szCs w:val="24"/>
        </w:rPr>
        <w:t>Fyodor</w:t>
      </w:r>
      <w:r w:rsidR="00AA73A6">
        <w:rPr>
          <w:rFonts w:ascii="Times New Roman" w:hAnsi="Times New Roman" w:cs="Times New Roman"/>
          <w:sz w:val="24"/>
          <w:szCs w:val="24"/>
        </w:rPr>
        <w:t xml:space="preserve"> sees an Angle </w:t>
      </w:r>
      <w:r w:rsidR="00C67219" w:rsidRPr="00C67219">
        <w:rPr>
          <w:rFonts w:ascii="Times New Roman" w:hAnsi="Times New Roman" w:cs="Times New Roman"/>
          <w:sz w:val="24"/>
          <w:szCs w:val="24"/>
        </w:rPr>
        <w:t>Wing butterfly</w:t>
      </w:r>
      <w:r w:rsidR="009A1A7A">
        <w:rPr>
          <w:rFonts w:ascii="Times New Roman" w:hAnsi="Times New Roman" w:cs="Times New Roman"/>
          <w:sz w:val="24"/>
          <w:szCs w:val="24"/>
        </w:rPr>
        <w:t xml:space="preserve"> and as i</w:t>
      </w:r>
      <w:r w:rsidR="00E362AF">
        <w:rPr>
          <w:rFonts w:ascii="Times New Roman" w:hAnsi="Times New Roman" w:cs="Times New Roman"/>
          <w:sz w:val="24"/>
          <w:szCs w:val="24"/>
        </w:rPr>
        <w:t xml:space="preserve">t </w:t>
      </w:r>
      <w:r w:rsidR="00C67219" w:rsidRPr="00C67219">
        <w:rPr>
          <w:rFonts w:ascii="Times New Roman" w:hAnsi="Times New Roman" w:cs="Times New Roman"/>
          <w:sz w:val="24"/>
          <w:szCs w:val="24"/>
        </w:rPr>
        <w:t>suddenly takes off and alights on his bare chest</w:t>
      </w:r>
      <w:r w:rsidR="009A1A7A">
        <w:rPr>
          <w:rFonts w:ascii="Times New Roman" w:hAnsi="Times New Roman" w:cs="Times New Roman"/>
          <w:sz w:val="24"/>
          <w:szCs w:val="24"/>
        </w:rPr>
        <w:t xml:space="preserve">, </w:t>
      </w:r>
      <w:r w:rsidR="005A057E">
        <w:rPr>
          <w:rFonts w:ascii="Times New Roman" w:hAnsi="Times New Roman" w:cs="Times New Roman"/>
          <w:sz w:val="24"/>
          <w:szCs w:val="24"/>
        </w:rPr>
        <w:t xml:space="preserve">the world </w:t>
      </w:r>
      <w:r w:rsidR="009133E8">
        <w:rPr>
          <w:rFonts w:ascii="Times New Roman" w:hAnsi="Times New Roman" w:cs="Times New Roman"/>
          <w:sz w:val="24"/>
          <w:szCs w:val="24"/>
        </w:rPr>
        <w:t xml:space="preserve">begins to coalesce with the </w:t>
      </w:r>
      <w:r>
        <w:rPr>
          <w:rFonts w:ascii="Times New Roman" w:hAnsi="Times New Roman" w:cs="Times New Roman"/>
          <w:sz w:val="24"/>
          <w:szCs w:val="24"/>
        </w:rPr>
        <w:t xml:space="preserve">watery primeval </w:t>
      </w:r>
      <w:r w:rsidR="009133E8">
        <w:rPr>
          <w:rFonts w:ascii="Times New Roman" w:hAnsi="Times New Roman" w:cs="Times New Roman"/>
          <w:sz w:val="24"/>
          <w:szCs w:val="24"/>
        </w:rPr>
        <w:t xml:space="preserve">world of Mallarme’s </w:t>
      </w:r>
      <w:r w:rsidR="00BC723D">
        <w:rPr>
          <w:rFonts w:ascii="Times New Roman" w:hAnsi="Times New Roman" w:cs="Times New Roman"/>
          <w:sz w:val="24"/>
          <w:szCs w:val="24"/>
        </w:rPr>
        <w:t xml:space="preserve">poem about the </w:t>
      </w:r>
      <w:r w:rsidR="009133E8">
        <w:rPr>
          <w:rFonts w:ascii="Times New Roman" w:hAnsi="Times New Roman" w:cs="Times New Roman"/>
          <w:sz w:val="24"/>
          <w:szCs w:val="24"/>
        </w:rPr>
        <w:t xml:space="preserve">faun. </w:t>
      </w:r>
      <w:r w:rsidR="0050052A">
        <w:rPr>
          <w:rFonts w:ascii="Times New Roman" w:hAnsi="Times New Roman" w:cs="Times New Roman"/>
          <w:sz w:val="24"/>
          <w:szCs w:val="24"/>
        </w:rPr>
        <w:t>Fyodor</w:t>
      </w:r>
      <w:r w:rsidR="00C67219" w:rsidRPr="00C67219">
        <w:rPr>
          <w:rFonts w:ascii="Times New Roman" w:hAnsi="Times New Roman" w:cs="Times New Roman"/>
          <w:sz w:val="24"/>
          <w:szCs w:val="24"/>
        </w:rPr>
        <w:t xml:space="preserve"> looks up at the summits of waving foliage and is reminded of “algae swaying in transparent water.”  In his mind he bends so far backward as to see the g</w:t>
      </w:r>
      <w:r w:rsidR="00083E1B">
        <w:rPr>
          <w:rFonts w:ascii="Times New Roman" w:hAnsi="Times New Roman" w:cs="Times New Roman"/>
          <w:sz w:val="24"/>
          <w:szCs w:val="24"/>
        </w:rPr>
        <w:t>rass behind “inexpressibly, primevall</w:t>
      </w:r>
      <w:r w:rsidR="00C67219" w:rsidRPr="00C67219">
        <w:rPr>
          <w:rFonts w:ascii="Times New Roman" w:hAnsi="Times New Roman" w:cs="Times New Roman"/>
          <w:sz w:val="24"/>
          <w:szCs w:val="24"/>
        </w:rPr>
        <w:t xml:space="preserve">y green [which seems] to be growing downward into empty, transparent light” and he </w:t>
      </w:r>
      <w:r w:rsidR="00CA4EFE">
        <w:rPr>
          <w:rFonts w:ascii="Times New Roman" w:hAnsi="Times New Roman" w:cs="Times New Roman"/>
          <w:sz w:val="24"/>
          <w:szCs w:val="24"/>
        </w:rPr>
        <w:t>experiences “</w:t>
      </w:r>
      <w:r w:rsidR="00C67219" w:rsidRPr="00C67219">
        <w:rPr>
          <w:rFonts w:ascii="Times New Roman" w:hAnsi="Times New Roman" w:cs="Times New Roman"/>
          <w:sz w:val="24"/>
          <w:szCs w:val="24"/>
        </w:rPr>
        <w:t>something similar to what must strike a man who has flown to another planet</w:t>
      </w:r>
      <w:r w:rsidR="00BC723D">
        <w:rPr>
          <w:rFonts w:ascii="Times New Roman" w:hAnsi="Times New Roman" w:cs="Times New Roman"/>
          <w:sz w:val="24"/>
          <w:szCs w:val="24"/>
        </w:rPr>
        <w:t xml:space="preserve"> </w:t>
      </w:r>
      <w:r w:rsidR="00C67219" w:rsidRPr="00C67219">
        <w:rPr>
          <w:rFonts w:ascii="Times New Roman" w:hAnsi="Times New Roman" w:cs="Times New Roman"/>
          <w:sz w:val="24"/>
          <w:szCs w:val="24"/>
        </w:rPr>
        <w:t xml:space="preserve">[…] especially when a family </w:t>
      </w:r>
      <w:r w:rsidR="009133E8">
        <w:rPr>
          <w:rFonts w:ascii="Times New Roman" w:hAnsi="Times New Roman" w:cs="Times New Roman"/>
          <w:sz w:val="24"/>
          <w:szCs w:val="24"/>
        </w:rPr>
        <w:t>[Nabokov’s family</w:t>
      </w:r>
      <w:r w:rsidR="00CA4EFE">
        <w:rPr>
          <w:rFonts w:ascii="Times New Roman" w:hAnsi="Times New Roman" w:cs="Times New Roman"/>
          <w:sz w:val="24"/>
          <w:szCs w:val="24"/>
        </w:rPr>
        <w:t>?</w:t>
      </w:r>
      <w:r w:rsidR="009133E8">
        <w:rPr>
          <w:rFonts w:ascii="Times New Roman" w:hAnsi="Times New Roman" w:cs="Times New Roman"/>
          <w:sz w:val="24"/>
          <w:szCs w:val="24"/>
        </w:rPr>
        <w:t xml:space="preserve">] </w:t>
      </w:r>
      <w:r w:rsidR="00C67219" w:rsidRPr="00C67219">
        <w:rPr>
          <w:rFonts w:ascii="Times New Roman" w:hAnsi="Times New Roman" w:cs="Times New Roman"/>
          <w:sz w:val="24"/>
          <w:szCs w:val="24"/>
        </w:rPr>
        <w:t>out for a stroll went by upside down […]</w:t>
      </w:r>
      <w:r w:rsidR="00BC723D">
        <w:rPr>
          <w:rFonts w:ascii="Times New Roman" w:hAnsi="Times New Roman" w:cs="Times New Roman"/>
          <w:sz w:val="24"/>
          <w:szCs w:val="24"/>
        </w:rPr>
        <w:t xml:space="preserve"> </w:t>
      </w:r>
      <w:r w:rsidR="00C67219" w:rsidRPr="00C67219">
        <w:rPr>
          <w:rFonts w:ascii="Times New Roman" w:hAnsi="Times New Roman" w:cs="Times New Roman"/>
          <w:sz w:val="24"/>
          <w:szCs w:val="24"/>
        </w:rPr>
        <w:t>and a lobbed ball seemed to be falling—ever more slowly—into a dizzy abyss.”</w:t>
      </w:r>
      <w:r w:rsidR="00083E1B">
        <w:rPr>
          <w:rStyle w:val="FootnoteReference"/>
          <w:rFonts w:ascii="Times New Roman" w:hAnsi="Times New Roman" w:cs="Times New Roman"/>
          <w:sz w:val="24"/>
          <w:szCs w:val="24"/>
        </w:rPr>
        <w:footnoteReference w:id="78"/>
      </w:r>
      <w:r w:rsidR="00BC723D">
        <w:rPr>
          <w:rFonts w:ascii="Times New Roman" w:hAnsi="Times New Roman" w:cs="Times New Roman"/>
          <w:sz w:val="24"/>
          <w:szCs w:val="24"/>
        </w:rPr>
        <w:t xml:space="preserve"> It is the vertigo, the emotional displacement of family love, caused by the affair.</w:t>
      </w:r>
    </w:p>
    <w:p w:rsidR="00C67219" w:rsidRPr="00C67219" w:rsidRDefault="00C67219" w:rsidP="00C67219">
      <w:pPr>
        <w:spacing w:after="0" w:line="480" w:lineRule="auto"/>
        <w:rPr>
          <w:rFonts w:ascii="Times New Roman" w:hAnsi="Times New Roman" w:cs="Times New Roman"/>
          <w:sz w:val="24"/>
          <w:szCs w:val="24"/>
        </w:rPr>
      </w:pPr>
      <w:r w:rsidRPr="00C67219">
        <w:rPr>
          <w:rFonts w:ascii="Times New Roman" w:hAnsi="Times New Roman" w:cs="Times New Roman"/>
          <w:sz w:val="24"/>
          <w:szCs w:val="24"/>
        </w:rPr>
        <w:t xml:space="preserve">  </w:t>
      </w:r>
      <w:r w:rsidR="009A1A7A">
        <w:rPr>
          <w:rFonts w:ascii="Times New Roman" w:hAnsi="Times New Roman" w:cs="Times New Roman"/>
          <w:sz w:val="24"/>
          <w:szCs w:val="24"/>
        </w:rPr>
        <w:t xml:space="preserve">Beyond </w:t>
      </w:r>
      <w:r w:rsidRPr="00C67219">
        <w:rPr>
          <w:rFonts w:ascii="Times New Roman" w:hAnsi="Times New Roman" w:cs="Times New Roman"/>
          <w:sz w:val="24"/>
          <w:szCs w:val="24"/>
        </w:rPr>
        <w:t xml:space="preserve">a “coppice of young birches, freshly and childishly smelling of Russia” </w:t>
      </w:r>
      <w:r w:rsidR="009A1A7A">
        <w:rPr>
          <w:rFonts w:ascii="Times New Roman" w:hAnsi="Times New Roman" w:cs="Times New Roman"/>
          <w:sz w:val="24"/>
          <w:szCs w:val="24"/>
        </w:rPr>
        <w:t>we arrive at</w:t>
      </w:r>
      <w:r w:rsidR="00C64D08">
        <w:rPr>
          <w:rFonts w:ascii="Times New Roman" w:hAnsi="Times New Roman" w:cs="Times New Roman"/>
          <w:sz w:val="24"/>
          <w:szCs w:val="24"/>
        </w:rPr>
        <w:t xml:space="preserve"> his </w:t>
      </w:r>
      <w:r w:rsidR="00083E1B">
        <w:rPr>
          <w:rFonts w:ascii="Times New Roman" w:hAnsi="Times New Roman" w:cs="Times New Roman"/>
          <w:sz w:val="24"/>
          <w:szCs w:val="24"/>
        </w:rPr>
        <w:t>wild, secret retreat—his “</w:t>
      </w:r>
      <w:r w:rsidRPr="00C67219">
        <w:rPr>
          <w:rFonts w:ascii="Times New Roman" w:hAnsi="Times New Roman" w:cs="Times New Roman"/>
          <w:sz w:val="24"/>
          <w:szCs w:val="24"/>
        </w:rPr>
        <w:t xml:space="preserve">primeval paradise.” </w:t>
      </w:r>
      <w:r w:rsidR="0050052A">
        <w:rPr>
          <w:rFonts w:ascii="Times New Roman" w:hAnsi="Times New Roman" w:cs="Times New Roman"/>
          <w:sz w:val="24"/>
          <w:szCs w:val="24"/>
        </w:rPr>
        <w:t>Fyodor</w:t>
      </w:r>
      <w:r w:rsidRPr="00C67219">
        <w:rPr>
          <w:rFonts w:ascii="Times New Roman" w:hAnsi="Times New Roman" w:cs="Times New Roman"/>
          <w:sz w:val="24"/>
          <w:szCs w:val="24"/>
        </w:rPr>
        <w:t xml:space="preserve"> strips to the skin and lies down supine</w:t>
      </w:r>
      <w:r w:rsidR="00BF5E5E">
        <w:rPr>
          <w:rFonts w:ascii="Times New Roman" w:hAnsi="Times New Roman" w:cs="Times New Roman"/>
          <w:sz w:val="24"/>
          <w:szCs w:val="24"/>
        </w:rPr>
        <w:t xml:space="preserve">. </w:t>
      </w:r>
      <w:r w:rsidRPr="00C67219">
        <w:rPr>
          <w:rFonts w:ascii="Times New Roman" w:hAnsi="Times New Roman" w:cs="Times New Roman"/>
          <w:sz w:val="24"/>
          <w:szCs w:val="24"/>
        </w:rPr>
        <w:t>“I felt myself an athlete, a Tarzan, an Adam, anything you like, only not a naked town-dweller.”</w:t>
      </w:r>
      <w:r w:rsidR="001B16EA">
        <w:rPr>
          <w:rStyle w:val="FootnoteReference"/>
          <w:rFonts w:ascii="Times New Roman" w:hAnsi="Times New Roman" w:cs="Times New Roman"/>
          <w:sz w:val="24"/>
          <w:szCs w:val="24"/>
        </w:rPr>
        <w:footnoteReference w:id="79"/>
      </w:r>
      <w:r w:rsidR="004E05AF">
        <w:rPr>
          <w:rFonts w:ascii="Times New Roman" w:hAnsi="Times New Roman" w:cs="Times New Roman"/>
          <w:sz w:val="24"/>
          <w:szCs w:val="24"/>
        </w:rPr>
        <w:t xml:space="preserve"> </w:t>
      </w:r>
      <w:r w:rsidR="009E172F">
        <w:rPr>
          <w:rFonts w:ascii="Times New Roman" w:hAnsi="Times New Roman" w:cs="Times New Roman"/>
          <w:sz w:val="24"/>
          <w:szCs w:val="24"/>
        </w:rPr>
        <w:t xml:space="preserve">He feels transformed by the sun </w:t>
      </w:r>
      <w:r w:rsidR="002E66E2">
        <w:rPr>
          <w:rFonts w:ascii="Times New Roman" w:hAnsi="Times New Roman" w:cs="Times New Roman"/>
          <w:sz w:val="24"/>
          <w:szCs w:val="24"/>
        </w:rPr>
        <w:t xml:space="preserve">which </w:t>
      </w:r>
      <w:r w:rsidR="009E172F">
        <w:rPr>
          <w:rFonts w:ascii="Times New Roman" w:hAnsi="Times New Roman" w:cs="Times New Roman"/>
          <w:sz w:val="24"/>
          <w:szCs w:val="24"/>
        </w:rPr>
        <w:t>“licks” him “</w:t>
      </w:r>
      <w:r w:rsidRPr="00C67219">
        <w:rPr>
          <w:rFonts w:ascii="Times New Roman" w:hAnsi="Times New Roman" w:cs="Times New Roman"/>
          <w:sz w:val="24"/>
          <w:szCs w:val="24"/>
        </w:rPr>
        <w:t>all over”</w:t>
      </w:r>
      <w:r w:rsidR="002E66E2">
        <w:rPr>
          <w:rFonts w:ascii="Times New Roman" w:hAnsi="Times New Roman" w:cs="Times New Roman"/>
          <w:sz w:val="24"/>
          <w:szCs w:val="24"/>
        </w:rPr>
        <w:t>:</w:t>
      </w:r>
      <w:r w:rsidRPr="00C67219">
        <w:rPr>
          <w:rFonts w:ascii="Times New Roman" w:hAnsi="Times New Roman" w:cs="Times New Roman"/>
          <w:sz w:val="24"/>
          <w:szCs w:val="24"/>
        </w:rPr>
        <w:t xml:space="preserve"> </w:t>
      </w:r>
      <w:r w:rsidR="009A1A7A">
        <w:rPr>
          <w:rFonts w:ascii="Times New Roman" w:hAnsi="Times New Roman" w:cs="Times New Roman"/>
          <w:sz w:val="24"/>
          <w:szCs w:val="24"/>
        </w:rPr>
        <w:t>and gradually feels “m</w:t>
      </w:r>
      <w:r w:rsidRPr="00C67219">
        <w:rPr>
          <w:rFonts w:ascii="Times New Roman" w:hAnsi="Times New Roman" w:cs="Times New Roman"/>
          <w:sz w:val="24"/>
          <w:szCs w:val="24"/>
        </w:rPr>
        <w:t>oltenly transparent</w:t>
      </w:r>
      <w:r w:rsidR="004E2E55">
        <w:rPr>
          <w:rFonts w:ascii="Times New Roman" w:hAnsi="Times New Roman" w:cs="Times New Roman"/>
          <w:sz w:val="24"/>
          <w:szCs w:val="24"/>
        </w:rPr>
        <w:t>.</w:t>
      </w:r>
      <w:r w:rsidR="00E50B02">
        <w:rPr>
          <w:rFonts w:ascii="Times New Roman" w:hAnsi="Times New Roman" w:cs="Times New Roman"/>
          <w:sz w:val="24"/>
          <w:szCs w:val="24"/>
        </w:rPr>
        <w:t xml:space="preserve">” </w:t>
      </w:r>
      <w:r w:rsidR="004E2E55">
        <w:rPr>
          <w:rFonts w:ascii="Times New Roman" w:hAnsi="Times New Roman" w:cs="Times New Roman"/>
          <w:sz w:val="24"/>
          <w:szCs w:val="24"/>
        </w:rPr>
        <w:t xml:space="preserve"> </w:t>
      </w:r>
      <w:r w:rsidR="00FE7832">
        <w:rPr>
          <w:rFonts w:ascii="Times New Roman" w:hAnsi="Times New Roman" w:cs="Times New Roman"/>
          <w:sz w:val="24"/>
          <w:szCs w:val="24"/>
        </w:rPr>
        <w:t xml:space="preserve">His identity </w:t>
      </w:r>
      <w:r w:rsidR="004E2E55">
        <w:rPr>
          <w:rFonts w:ascii="Times New Roman" w:hAnsi="Times New Roman" w:cs="Times New Roman"/>
          <w:sz w:val="24"/>
          <w:szCs w:val="24"/>
        </w:rPr>
        <w:t xml:space="preserve">begins to melt away: </w:t>
      </w:r>
      <w:r w:rsidR="008A1C96">
        <w:rPr>
          <w:rFonts w:ascii="Times New Roman" w:hAnsi="Times New Roman" w:cs="Times New Roman"/>
          <w:sz w:val="24"/>
          <w:szCs w:val="24"/>
        </w:rPr>
        <w:t>“</w:t>
      </w:r>
      <w:r w:rsidRPr="00C67219">
        <w:rPr>
          <w:rFonts w:ascii="Times New Roman" w:hAnsi="Times New Roman" w:cs="Times New Roman"/>
          <w:sz w:val="24"/>
          <w:szCs w:val="24"/>
        </w:rPr>
        <w:t xml:space="preserve">My personal I, the one that wrote books, the one that loved words, colors, mental fireworks, Russia, chocolate and Zina—had somehow disintegrated and dissolved; after being made transparent by the strength of the light, it was now </w:t>
      </w:r>
      <w:r w:rsidRPr="00C67219">
        <w:rPr>
          <w:rFonts w:ascii="Times New Roman" w:hAnsi="Times New Roman" w:cs="Times New Roman"/>
          <w:sz w:val="24"/>
          <w:szCs w:val="24"/>
        </w:rPr>
        <w:lastRenderedPageBreak/>
        <w:t>assimilated to the shimmering of the summer forest with its satiny pine needles and heavenly-green leaves, with its ants running over the transfigured, most radiant-hued wool of the laprobe, with its birds, smells, hot breath of nettles and spermy odor of the sun-warmed grass, with its blue sky where droned a high-flying plane, that seemed filmed over with blue dust, the blue essence of the firmament: the plane was bluish, as a fish is wet in water.”</w:t>
      </w:r>
      <w:r w:rsidR="001B16EA">
        <w:rPr>
          <w:rStyle w:val="FootnoteReference"/>
          <w:rFonts w:ascii="Times New Roman" w:hAnsi="Times New Roman" w:cs="Times New Roman"/>
          <w:sz w:val="24"/>
          <w:szCs w:val="24"/>
        </w:rPr>
        <w:footnoteReference w:id="80"/>
      </w:r>
      <w:r w:rsidR="002E66E2">
        <w:rPr>
          <w:rFonts w:ascii="Times New Roman" w:hAnsi="Times New Roman" w:cs="Times New Roman"/>
          <w:sz w:val="24"/>
          <w:szCs w:val="24"/>
        </w:rPr>
        <w:t xml:space="preserve"> </w:t>
      </w:r>
      <w:r w:rsidR="001B16EA">
        <w:rPr>
          <w:rFonts w:ascii="Times New Roman" w:hAnsi="Times New Roman" w:cs="Times New Roman"/>
          <w:sz w:val="24"/>
          <w:szCs w:val="24"/>
        </w:rPr>
        <w:t>This</w:t>
      </w:r>
      <w:r w:rsidR="00E50B02">
        <w:rPr>
          <w:rFonts w:ascii="Times New Roman" w:hAnsi="Times New Roman" w:cs="Times New Roman"/>
          <w:sz w:val="24"/>
          <w:szCs w:val="24"/>
        </w:rPr>
        <w:t xml:space="preserve"> climax</w:t>
      </w:r>
      <w:r w:rsidR="0087499A">
        <w:rPr>
          <w:rFonts w:ascii="Times New Roman" w:hAnsi="Times New Roman" w:cs="Times New Roman"/>
          <w:sz w:val="24"/>
          <w:szCs w:val="24"/>
        </w:rPr>
        <w:t>,</w:t>
      </w:r>
      <w:r w:rsidR="00E50B02">
        <w:rPr>
          <w:rFonts w:ascii="Times New Roman" w:hAnsi="Times New Roman" w:cs="Times New Roman"/>
          <w:sz w:val="24"/>
          <w:szCs w:val="24"/>
        </w:rPr>
        <w:t xml:space="preserve"> both mental and physical</w:t>
      </w:r>
      <w:r w:rsidR="0087499A">
        <w:rPr>
          <w:rFonts w:ascii="Times New Roman" w:hAnsi="Times New Roman" w:cs="Times New Roman"/>
          <w:sz w:val="24"/>
          <w:szCs w:val="24"/>
        </w:rPr>
        <w:t xml:space="preserve">, gives us a glimpse of the enormous strength of sexual passion. </w:t>
      </w:r>
      <w:r w:rsidR="00CA4EFE">
        <w:rPr>
          <w:rFonts w:ascii="Times New Roman" w:hAnsi="Times New Roman" w:cs="Times New Roman"/>
          <w:sz w:val="24"/>
          <w:szCs w:val="24"/>
        </w:rPr>
        <w:t xml:space="preserve">He is as much a sexual being as </w:t>
      </w:r>
      <w:r w:rsidR="001A77C3">
        <w:rPr>
          <w:rFonts w:ascii="Times New Roman" w:hAnsi="Times New Roman" w:cs="Times New Roman"/>
          <w:sz w:val="24"/>
          <w:szCs w:val="24"/>
        </w:rPr>
        <w:t>the dreamer</w:t>
      </w:r>
      <w:r w:rsidR="0087499A">
        <w:rPr>
          <w:rFonts w:ascii="Times New Roman" w:hAnsi="Times New Roman" w:cs="Times New Roman"/>
          <w:sz w:val="24"/>
          <w:szCs w:val="24"/>
        </w:rPr>
        <w:t>--</w:t>
      </w:r>
      <w:r w:rsidR="001A77C3">
        <w:rPr>
          <w:rFonts w:ascii="Times New Roman" w:hAnsi="Times New Roman" w:cs="Times New Roman"/>
          <w:sz w:val="24"/>
          <w:szCs w:val="24"/>
        </w:rPr>
        <w:t xml:space="preserve"> he</w:t>
      </w:r>
      <w:r w:rsidR="008A1C96">
        <w:rPr>
          <w:rFonts w:ascii="Times New Roman" w:hAnsi="Times New Roman" w:cs="Times New Roman"/>
          <w:sz w:val="24"/>
          <w:szCs w:val="24"/>
        </w:rPr>
        <w:t xml:space="preserve"> is the </w:t>
      </w:r>
      <w:r w:rsidR="001A77C3">
        <w:rPr>
          <w:rFonts w:ascii="Times New Roman" w:hAnsi="Times New Roman" w:cs="Times New Roman"/>
          <w:sz w:val="24"/>
          <w:szCs w:val="24"/>
        </w:rPr>
        <w:t>dog with the wolf ancestry that won’t</w:t>
      </w:r>
      <w:r w:rsidR="0087499A">
        <w:rPr>
          <w:rFonts w:ascii="Times New Roman" w:hAnsi="Times New Roman" w:cs="Times New Roman"/>
          <w:sz w:val="24"/>
          <w:szCs w:val="24"/>
        </w:rPr>
        <w:t>,</w:t>
      </w:r>
      <w:r w:rsidR="001A77C3">
        <w:rPr>
          <w:rFonts w:ascii="Times New Roman" w:hAnsi="Times New Roman" w:cs="Times New Roman"/>
          <w:sz w:val="24"/>
          <w:szCs w:val="24"/>
        </w:rPr>
        <w:t xml:space="preserve"> can’t and shouldn’t </w:t>
      </w:r>
      <w:r w:rsidR="008A1C96">
        <w:rPr>
          <w:rFonts w:ascii="Times New Roman" w:hAnsi="Times New Roman" w:cs="Times New Roman"/>
          <w:sz w:val="24"/>
          <w:szCs w:val="24"/>
        </w:rPr>
        <w:t xml:space="preserve">be muzzled and tamed. </w:t>
      </w:r>
      <w:r w:rsidR="002E66E2" w:rsidRPr="002E66E2">
        <w:rPr>
          <w:rFonts w:ascii="Times New Roman" w:hAnsi="Times New Roman" w:cs="Times New Roman"/>
          <w:sz w:val="24"/>
          <w:szCs w:val="24"/>
        </w:rPr>
        <w:t xml:space="preserve"> </w:t>
      </w:r>
    </w:p>
    <w:p w:rsidR="00591FDE" w:rsidRPr="007961CE" w:rsidRDefault="00C67219" w:rsidP="006F57C2">
      <w:pPr>
        <w:spacing w:after="0" w:line="480" w:lineRule="auto"/>
        <w:rPr>
          <w:rFonts w:ascii="Times New Roman" w:hAnsi="Times New Roman" w:cs="Times New Roman"/>
          <w:sz w:val="24"/>
          <w:szCs w:val="24"/>
        </w:rPr>
      </w:pPr>
      <w:r w:rsidRPr="00C67219">
        <w:rPr>
          <w:rFonts w:ascii="Times New Roman" w:hAnsi="Times New Roman" w:cs="Times New Roman"/>
          <w:sz w:val="24"/>
          <w:szCs w:val="24"/>
        </w:rPr>
        <w:t xml:space="preserve">   Suddenly</w:t>
      </w:r>
      <w:r w:rsidR="004906F9">
        <w:rPr>
          <w:rFonts w:ascii="Times New Roman" w:hAnsi="Times New Roman" w:cs="Times New Roman"/>
          <w:sz w:val="24"/>
          <w:szCs w:val="24"/>
        </w:rPr>
        <w:t>, we are</w:t>
      </w:r>
      <w:r w:rsidRPr="00C67219">
        <w:rPr>
          <w:rFonts w:ascii="Times New Roman" w:hAnsi="Times New Roman" w:cs="Times New Roman"/>
          <w:sz w:val="24"/>
          <w:szCs w:val="24"/>
        </w:rPr>
        <w:t xml:space="preserve"> back in the third person</w:t>
      </w:r>
      <w:r w:rsidR="004906F9">
        <w:rPr>
          <w:rFonts w:ascii="Times New Roman" w:hAnsi="Times New Roman" w:cs="Times New Roman"/>
          <w:sz w:val="24"/>
          <w:szCs w:val="24"/>
        </w:rPr>
        <w:t>.</w:t>
      </w:r>
      <w:r w:rsidRPr="00C67219">
        <w:rPr>
          <w:rFonts w:ascii="Times New Roman" w:hAnsi="Times New Roman" w:cs="Times New Roman"/>
          <w:sz w:val="24"/>
          <w:szCs w:val="24"/>
        </w:rPr>
        <w:t xml:space="preserve"> Fyodor sits up. “</w:t>
      </w:r>
      <w:r w:rsidR="007961CE">
        <w:rPr>
          <w:rFonts w:ascii="Times New Roman" w:hAnsi="Times New Roman" w:cs="Times New Roman"/>
          <w:sz w:val="24"/>
          <w:szCs w:val="24"/>
        </w:rPr>
        <w:t>[O]</w:t>
      </w:r>
      <w:r w:rsidRPr="00C67219">
        <w:rPr>
          <w:rFonts w:ascii="Times New Roman" w:hAnsi="Times New Roman" w:cs="Times New Roman"/>
          <w:sz w:val="24"/>
          <w:szCs w:val="24"/>
        </w:rPr>
        <w:t>ver the glistening black ringlets of his pubic hair a lost ant scrambled nervously.”</w:t>
      </w:r>
      <w:r w:rsidR="009524DE">
        <w:rPr>
          <w:rStyle w:val="FootnoteReference"/>
          <w:rFonts w:ascii="Times New Roman" w:hAnsi="Times New Roman" w:cs="Times New Roman"/>
          <w:sz w:val="24"/>
          <w:szCs w:val="24"/>
        </w:rPr>
        <w:footnoteReference w:id="81"/>
      </w:r>
      <w:r w:rsidRPr="00C67219">
        <w:rPr>
          <w:rFonts w:ascii="Times New Roman" w:hAnsi="Times New Roman" w:cs="Times New Roman"/>
          <w:sz w:val="24"/>
          <w:szCs w:val="24"/>
        </w:rPr>
        <w:t xml:space="preserve">  </w:t>
      </w:r>
      <w:r w:rsidR="001E41FD" w:rsidRPr="001E41FD">
        <w:rPr>
          <w:rFonts w:ascii="Times New Roman" w:hAnsi="Times New Roman" w:cs="Times New Roman"/>
          <w:sz w:val="24"/>
          <w:szCs w:val="24"/>
        </w:rPr>
        <w:t>For a while Fyodor walks around naked which gives him a feeling of “astonishing bliss.”</w:t>
      </w:r>
      <w:r w:rsidR="008A1C96">
        <w:rPr>
          <w:rFonts w:ascii="Times New Roman" w:hAnsi="Times New Roman" w:cs="Times New Roman"/>
          <w:sz w:val="24"/>
          <w:szCs w:val="24"/>
        </w:rPr>
        <w:t xml:space="preserve"> </w:t>
      </w:r>
      <w:r w:rsidR="001B16EA">
        <w:rPr>
          <w:rFonts w:ascii="Times New Roman" w:hAnsi="Times New Roman" w:cs="Times New Roman"/>
          <w:sz w:val="24"/>
          <w:szCs w:val="24"/>
        </w:rPr>
        <w:t xml:space="preserve">Faunlike, </w:t>
      </w:r>
      <w:r w:rsidRPr="00C67219">
        <w:rPr>
          <w:rFonts w:ascii="Times New Roman" w:hAnsi="Times New Roman" w:cs="Times New Roman"/>
          <w:sz w:val="24"/>
          <w:szCs w:val="24"/>
        </w:rPr>
        <w:t xml:space="preserve">Fyodor </w:t>
      </w:r>
      <w:r w:rsidR="001B16EA">
        <w:rPr>
          <w:rFonts w:ascii="Times New Roman" w:hAnsi="Times New Roman" w:cs="Times New Roman"/>
          <w:sz w:val="24"/>
          <w:szCs w:val="24"/>
        </w:rPr>
        <w:t>is “</w:t>
      </w:r>
      <w:r w:rsidR="00CA1FED" w:rsidRPr="00D97810">
        <w:rPr>
          <w:rFonts w:ascii="Times New Roman" w:hAnsi="Times New Roman" w:cs="Times New Roman"/>
          <w:sz w:val="24"/>
          <w:szCs w:val="24"/>
        </w:rPr>
        <w:t xml:space="preserve">tantalized by the possibility of sylvan encounters, mythical abductions. </w:t>
      </w:r>
      <w:r w:rsidR="009524DE">
        <w:rPr>
          <w:rFonts w:ascii="Times New Roman" w:hAnsi="Times New Roman" w:cs="Times New Roman"/>
          <w:sz w:val="24"/>
          <w:szCs w:val="24"/>
        </w:rPr>
        <w:t>He repeats</w:t>
      </w:r>
      <w:r w:rsidR="00D9551F">
        <w:rPr>
          <w:rFonts w:ascii="Times New Roman" w:hAnsi="Times New Roman" w:cs="Times New Roman"/>
          <w:sz w:val="24"/>
          <w:szCs w:val="24"/>
        </w:rPr>
        <w:t xml:space="preserve"> </w:t>
      </w:r>
      <w:r w:rsidR="004906F9">
        <w:rPr>
          <w:rFonts w:ascii="Times New Roman" w:hAnsi="Times New Roman" w:cs="Times New Roman"/>
          <w:sz w:val="24"/>
          <w:szCs w:val="24"/>
        </w:rPr>
        <w:t>Mallarme’s words--</w:t>
      </w:r>
      <w:r w:rsidR="00FE7832">
        <w:rPr>
          <w:rFonts w:ascii="Times New Roman" w:hAnsi="Times New Roman" w:cs="Times New Roman"/>
          <w:sz w:val="24"/>
          <w:szCs w:val="24"/>
        </w:rPr>
        <w:t>“</w:t>
      </w:r>
      <w:r w:rsidR="00CA1FED" w:rsidRPr="00D97810">
        <w:rPr>
          <w:rFonts w:ascii="Times New Roman" w:hAnsi="Times New Roman" w:cs="Times New Roman"/>
          <w:i/>
          <w:sz w:val="24"/>
          <w:szCs w:val="24"/>
        </w:rPr>
        <w:t>Le sanglot don’t j’etais encore ivre</w:t>
      </w:r>
      <w:r w:rsidR="00D9551F">
        <w:rPr>
          <w:rFonts w:ascii="Times New Roman" w:hAnsi="Times New Roman" w:cs="Times New Roman"/>
          <w:sz w:val="24"/>
          <w:szCs w:val="24"/>
        </w:rPr>
        <w:t>”</w:t>
      </w:r>
      <w:r w:rsidR="009524DE">
        <w:rPr>
          <w:rFonts w:ascii="Times New Roman" w:hAnsi="Times New Roman" w:cs="Times New Roman"/>
          <w:sz w:val="24"/>
          <w:szCs w:val="24"/>
        </w:rPr>
        <w:t>--</w:t>
      </w:r>
      <w:r w:rsidR="00D9551F">
        <w:rPr>
          <w:rFonts w:ascii="Times New Roman" w:hAnsi="Times New Roman" w:cs="Times New Roman"/>
          <w:sz w:val="24"/>
          <w:szCs w:val="24"/>
        </w:rPr>
        <w:t xml:space="preserve"> the faun’s complaint that the nymphs did not pity “</w:t>
      </w:r>
      <w:r w:rsidR="00D66E6B" w:rsidRPr="00D66E6B">
        <w:rPr>
          <w:rFonts w:ascii="Times New Roman" w:hAnsi="Times New Roman" w:cs="Times New Roman"/>
          <w:iCs/>
          <w:sz w:val="24"/>
          <w:szCs w:val="24"/>
          <w:lang w:val="en-GB"/>
        </w:rPr>
        <w:t>the sob with which I was still drunk.</w:t>
      </w:r>
      <w:r w:rsidR="00D66E6B" w:rsidRPr="00D66E6B">
        <w:rPr>
          <w:rFonts w:ascii="Times New Roman" w:hAnsi="Times New Roman" w:cs="Times New Roman"/>
          <w:sz w:val="24"/>
          <w:szCs w:val="24"/>
          <w:lang w:val="en-GB"/>
        </w:rPr>
        <w:t>”</w:t>
      </w:r>
      <w:r w:rsidR="001B16EA">
        <w:rPr>
          <w:rStyle w:val="FootnoteReference"/>
          <w:rFonts w:ascii="Times New Roman" w:hAnsi="Times New Roman" w:cs="Times New Roman"/>
          <w:sz w:val="24"/>
          <w:szCs w:val="24"/>
        </w:rPr>
        <w:footnoteReference w:id="82"/>
      </w:r>
      <w:r w:rsidR="001B16EA">
        <w:rPr>
          <w:rFonts w:ascii="Times New Roman" w:hAnsi="Times New Roman" w:cs="Times New Roman"/>
          <w:sz w:val="24"/>
          <w:szCs w:val="24"/>
          <w:lang w:val="en-GB"/>
        </w:rPr>
        <w:t xml:space="preserve"> </w:t>
      </w:r>
      <w:r w:rsidR="00BD13CB">
        <w:rPr>
          <w:rFonts w:ascii="Times New Roman" w:hAnsi="Times New Roman" w:cs="Times New Roman"/>
          <w:sz w:val="24"/>
          <w:szCs w:val="24"/>
        </w:rPr>
        <w:t xml:space="preserve">But </w:t>
      </w:r>
      <w:r w:rsidR="00645FD2">
        <w:rPr>
          <w:rFonts w:ascii="Times New Roman" w:hAnsi="Times New Roman" w:cs="Times New Roman"/>
          <w:sz w:val="24"/>
          <w:szCs w:val="24"/>
        </w:rPr>
        <w:t xml:space="preserve">if we look at </w:t>
      </w:r>
      <w:r w:rsidR="00EE3213">
        <w:rPr>
          <w:rFonts w:ascii="Times New Roman" w:hAnsi="Times New Roman" w:cs="Times New Roman"/>
          <w:sz w:val="24"/>
          <w:szCs w:val="24"/>
        </w:rPr>
        <w:t xml:space="preserve">the </w:t>
      </w:r>
      <w:r w:rsidR="00645FD2">
        <w:rPr>
          <w:rFonts w:ascii="Times New Roman" w:hAnsi="Times New Roman" w:cs="Times New Roman"/>
          <w:sz w:val="24"/>
          <w:szCs w:val="24"/>
        </w:rPr>
        <w:t xml:space="preserve">poem, we see that </w:t>
      </w:r>
      <w:r w:rsidR="00BD13CB">
        <w:rPr>
          <w:rFonts w:ascii="Times New Roman" w:hAnsi="Times New Roman" w:cs="Times New Roman"/>
          <w:sz w:val="24"/>
          <w:szCs w:val="24"/>
        </w:rPr>
        <w:t>t</w:t>
      </w:r>
      <w:r w:rsidR="00841F76">
        <w:rPr>
          <w:rFonts w:ascii="Times New Roman" w:hAnsi="Times New Roman" w:cs="Times New Roman"/>
          <w:sz w:val="24"/>
          <w:szCs w:val="24"/>
        </w:rPr>
        <w:t xml:space="preserve">he faun </w:t>
      </w:r>
      <w:r w:rsidR="00645FD2">
        <w:rPr>
          <w:rFonts w:ascii="Times New Roman" w:hAnsi="Times New Roman" w:cs="Times New Roman"/>
          <w:sz w:val="24"/>
          <w:szCs w:val="24"/>
        </w:rPr>
        <w:t xml:space="preserve">was not too disturbed by the loss of the nymphs: </w:t>
      </w:r>
      <w:r w:rsidR="00841F76">
        <w:rPr>
          <w:rFonts w:ascii="Times New Roman" w:hAnsi="Times New Roman" w:cs="Times New Roman"/>
          <w:sz w:val="24"/>
          <w:szCs w:val="24"/>
        </w:rPr>
        <w:t xml:space="preserve"> “</w:t>
      </w:r>
      <w:r w:rsidR="00787EAA" w:rsidRPr="00787EAA">
        <w:rPr>
          <w:rFonts w:ascii="Times New Roman" w:hAnsi="Times New Roman" w:cs="Times New Roman"/>
          <w:sz w:val="24"/>
          <w:szCs w:val="24"/>
          <w:lang w:val="en-GB"/>
        </w:rPr>
        <w:t>No matter! Others will lead me towards happiness</w:t>
      </w:r>
      <w:r w:rsidR="00645FD2">
        <w:rPr>
          <w:rFonts w:ascii="Times New Roman" w:hAnsi="Times New Roman" w:cs="Times New Roman"/>
          <w:sz w:val="24"/>
          <w:szCs w:val="24"/>
          <w:lang w:val="en-GB"/>
        </w:rPr>
        <w:t>.”</w:t>
      </w:r>
      <w:r w:rsidR="00841F76">
        <w:rPr>
          <w:rFonts w:ascii="Times New Roman" w:hAnsi="Times New Roman" w:cs="Times New Roman"/>
          <w:sz w:val="24"/>
          <w:szCs w:val="24"/>
          <w:lang w:val="en-GB"/>
        </w:rPr>
        <w:t xml:space="preserve"> </w:t>
      </w:r>
      <w:r w:rsidR="00D9551F">
        <w:rPr>
          <w:rFonts w:ascii="Times New Roman" w:hAnsi="Times New Roman" w:cs="Times New Roman"/>
          <w:sz w:val="24"/>
          <w:szCs w:val="24"/>
          <w:lang w:val="en-GB"/>
        </w:rPr>
        <w:t xml:space="preserve">Losing the nymphs is not important. </w:t>
      </w:r>
      <w:r w:rsidRPr="00C67219">
        <w:rPr>
          <w:rFonts w:ascii="Times New Roman" w:hAnsi="Times New Roman" w:cs="Times New Roman"/>
          <w:sz w:val="24"/>
          <w:szCs w:val="24"/>
          <w:lang w:val="en-GB"/>
        </w:rPr>
        <w:t>“I go to</w:t>
      </w:r>
      <w:r w:rsidR="00BD13CB">
        <w:rPr>
          <w:rFonts w:ascii="Times New Roman" w:hAnsi="Times New Roman" w:cs="Times New Roman"/>
          <w:sz w:val="24"/>
          <w:szCs w:val="24"/>
          <w:lang w:val="en-GB"/>
        </w:rPr>
        <w:t xml:space="preserve"> see the shadow you have become,” </w:t>
      </w:r>
      <w:r w:rsidR="00645FD2">
        <w:rPr>
          <w:rFonts w:ascii="Times New Roman" w:hAnsi="Times New Roman" w:cs="Times New Roman"/>
          <w:sz w:val="24"/>
          <w:szCs w:val="24"/>
          <w:lang w:val="en-GB"/>
        </w:rPr>
        <w:t>says the faun</w:t>
      </w:r>
      <w:r w:rsidR="001B16EA">
        <w:rPr>
          <w:rFonts w:ascii="Times New Roman" w:hAnsi="Times New Roman" w:cs="Times New Roman"/>
          <w:sz w:val="24"/>
          <w:szCs w:val="24"/>
          <w:lang w:val="en-GB"/>
        </w:rPr>
        <w:t>, returning</w:t>
      </w:r>
      <w:r w:rsidR="00841F76">
        <w:rPr>
          <w:rFonts w:ascii="Times New Roman" w:hAnsi="Times New Roman" w:cs="Times New Roman"/>
          <w:sz w:val="24"/>
          <w:szCs w:val="24"/>
          <w:lang w:val="en-GB"/>
        </w:rPr>
        <w:t xml:space="preserve"> to his </w:t>
      </w:r>
      <w:r w:rsidR="001B16EA">
        <w:rPr>
          <w:rFonts w:ascii="Times New Roman" w:hAnsi="Times New Roman" w:cs="Times New Roman"/>
          <w:sz w:val="24"/>
          <w:szCs w:val="24"/>
          <w:lang w:val="en-GB"/>
        </w:rPr>
        <w:t xml:space="preserve">far more important </w:t>
      </w:r>
      <w:r w:rsidR="00841F76">
        <w:rPr>
          <w:rFonts w:ascii="Times New Roman" w:hAnsi="Times New Roman" w:cs="Times New Roman"/>
          <w:sz w:val="24"/>
          <w:szCs w:val="24"/>
          <w:lang w:val="en-GB"/>
        </w:rPr>
        <w:t>art</w:t>
      </w:r>
      <w:r w:rsidR="001B16EA">
        <w:rPr>
          <w:rFonts w:ascii="Times New Roman" w:hAnsi="Times New Roman" w:cs="Times New Roman"/>
          <w:sz w:val="24"/>
          <w:szCs w:val="24"/>
          <w:lang w:val="en-GB"/>
        </w:rPr>
        <w:t>.</w:t>
      </w:r>
      <w:r w:rsidR="00BC51C8">
        <w:rPr>
          <w:rFonts w:ascii="Times New Roman" w:hAnsi="Times New Roman" w:cs="Times New Roman"/>
          <w:sz w:val="24"/>
          <w:szCs w:val="24"/>
          <w:lang w:val="en-GB"/>
        </w:rPr>
        <w:t xml:space="preserve"> </w:t>
      </w:r>
    </w:p>
    <w:p w:rsidR="00E820A8" w:rsidRPr="0024097E" w:rsidRDefault="00591FDE" w:rsidP="00047BD0">
      <w:pPr>
        <w:tabs>
          <w:tab w:val="left" w:pos="630"/>
        </w:tabs>
        <w:spacing w:after="0" w:line="480" w:lineRule="auto"/>
        <w:rPr>
          <w:rFonts w:ascii="Times New Roman" w:hAnsi="Times New Roman" w:cs="Times New Roman"/>
          <w:sz w:val="24"/>
          <w:szCs w:val="24"/>
        </w:rPr>
      </w:pPr>
      <w:r>
        <w:rPr>
          <w:rFonts w:ascii="Times New Roman" w:hAnsi="Times New Roman" w:cs="Times New Roman"/>
          <w:sz w:val="24"/>
          <w:szCs w:val="24"/>
          <w:lang w:val="en-GB"/>
        </w:rPr>
        <w:t xml:space="preserve">   </w:t>
      </w:r>
      <w:r w:rsidR="00BD13CB" w:rsidRPr="00BD13CB">
        <w:rPr>
          <w:rFonts w:ascii="Times New Roman" w:hAnsi="Times New Roman" w:cs="Times New Roman"/>
          <w:sz w:val="24"/>
          <w:szCs w:val="24"/>
        </w:rPr>
        <w:t xml:space="preserve">The faun </w:t>
      </w:r>
      <w:r w:rsidR="002B2644">
        <w:rPr>
          <w:rFonts w:ascii="Times New Roman" w:hAnsi="Times New Roman" w:cs="Times New Roman"/>
          <w:sz w:val="24"/>
          <w:szCs w:val="24"/>
        </w:rPr>
        <w:t xml:space="preserve">selfishly </w:t>
      </w:r>
      <w:r w:rsidR="00BD13CB" w:rsidRPr="00BD13CB">
        <w:rPr>
          <w:rFonts w:ascii="Times New Roman" w:hAnsi="Times New Roman" w:cs="Times New Roman"/>
          <w:sz w:val="24"/>
          <w:szCs w:val="24"/>
        </w:rPr>
        <w:t xml:space="preserve">faults the nymphs for having no pity for his desire, but Fyodor is a man and has a more complex world.  </w:t>
      </w:r>
      <w:r w:rsidR="00EE3213">
        <w:rPr>
          <w:rFonts w:ascii="Times New Roman" w:hAnsi="Times New Roman" w:cs="Times New Roman"/>
          <w:sz w:val="24"/>
          <w:szCs w:val="24"/>
          <w:lang w:val="en-GB"/>
        </w:rPr>
        <w:t>N</w:t>
      </w:r>
      <w:r w:rsidR="004514E5">
        <w:rPr>
          <w:rFonts w:ascii="Times New Roman" w:hAnsi="Times New Roman" w:cs="Times New Roman"/>
          <w:sz w:val="24"/>
          <w:szCs w:val="24"/>
          <w:lang w:val="en-GB"/>
        </w:rPr>
        <w:t xml:space="preserve">o longer Adam before the fall, </w:t>
      </w:r>
      <w:r w:rsidR="00EE3213">
        <w:rPr>
          <w:rFonts w:ascii="Times New Roman" w:hAnsi="Times New Roman" w:cs="Times New Roman"/>
          <w:sz w:val="24"/>
          <w:szCs w:val="24"/>
          <w:lang w:val="en-GB"/>
        </w:rPr>
        <w:t xml:space="preserve">he </w:t>
      </w:r>
      <w:r w:rsidR="000835B0">
        <w:rPr>
          <w:rFonts w:ascii="Times New Roman" w:hAnsi="Times New Roman" w:cs="Times New Roman"/>
          <w:sz w:val="24"/>
          <w:szCs w:val="24"/>
          <w:lang w:val="en-GB"/>
        </w:rPr>
        <w:t>now clothes himself</w:t>
      </w:r>
      <w:r w:rsidR="004514E5">
        <w:rPr>
          <w:rFonts w:ascii="Times New Roman" w:hAnsi="Times New Roman" w:cs="Times New Roman"/>
          <w:sz w:val="24"/>
          <w:szCs w:val="24"/>
          <w:lang w:val="en-GB"/>
        </w:rPr>
        <w:t xml:space="preserve"> in </w:t>
      </w:r>
      <w:r w:rsidR="00C67219" w:rsidRPr="00C67219">
        <w:rPr>
          <w:rFonts w:ascii="Times New Roman" w:hAnsi="Times New Roman" w:cs="Times New Roman"/>
          <w:sz w:val="24"/>
          <w:szCs w:val="24"/>
          <w:lang w:val="en-GB"/>
        </w:rPr>
        <w:t>his bathing trunks</w:t>
      </w:r>
      <w:r w:rsidR="004C63F9">
        <w:rPr>
          <w:rFonts w:ascii="Times New Roman" w:hAnsi="Times New Roman" w:cs="Times New Roman"/>
          <w:sz w:val="24"/>
          <w:szCs w:val="24"/>
          <w:lang w:val="en-GB"/>
        </w:rPr>
        <w:t>.  He has gone back to the primeval beginning</w:t>
      </w:r>
      <w:r w:rsidR="004514E5">
        <w:rPr>
          <w:rFonts w:ascii="Times New Roman" w:hAnsi="Times New Roman" w:cs="Times New Roman"/>
          <w:sz w:val="24"/>
          <w:szCs w:val="24"/>
          <w:lang w:val="en-GB"/>
        </w:rPr>
        <w:t>,</w:t>
      </w:r>
      <w:r w:rsidR="004C63F9">
        <w:rPr>
          <w:rFonts w:ascii="Times New Roman" w:hAnsi="Times New Roman" w:cs="Times New Roman"/>
          <w:sz w:val="24"/>
          <w:szCs w:val="24"/>
          <w:lang w:val="en-GB"/>
        </w:rPr>
        <w:t xml:space="preserve"> to get his bearings—like his father to find true north.  Now he</w:t>
      </w:r>
      <w:r w:rsidR="004514E5">
        <w:rPr>
          <w:rFonts w:ascii="Times New Roman" w:hAnsi="Times New Roman" w:cs="Times New Roman"/>
          <w:sz w:val="24"/>
          <w:szCs w:val="24"/>
          <w:lang w:val="en-GB"/>
        </w:rPr>
        <w:t xml:space="preserve"> </w:t>
      </w:r>
      <w:r w:rsidR="00C67219" w:rsidRPr="00C67219">
        <w:rPr>
          <w:rFonts w:ascii="Times New Roman" w:hAnsi="Times New Roman" w:cs="Times New Roman"/>
          <w:sz w:val="24"/>
          <w:szCs w:val="24"/>
          <w:lang w:val="en-GB"/>
        </w:rPr>
        <w:t>goes off to wander through the woods</w:t>
      </w:r>
      <w:r w:rsidR="009524DE">
        <w:rPr>
          <w:rFonts w:ascii="Times New Roman" w:hAnsi="Times New Roman" w:cs="Times New Roman"/>
          <w:sz w:val="24"/>
          <w:szCs w:val="24"/>
          <w:lang w:val="en-GB"/>
        </w:rPr>
        <w:t xml:space="preserve"> and around the lake. A </w:t>
      </w:r>
      <w:r w:rsidR="00C67219" w:rsidRPr="00C67219">
        <w:rPr>
          <w:rFonts w:ascii="Times New Roman" w:hAnsi="Times New Roman" w:cs="Times New Roman"/>
          <w:sz w:val="24"/>
          <w:szCs w:val="24"/>
          <w:lang w:val="en-GB"/>
        </w:rPr>
        <w:lastRenderedPageBreak/>
        <w:t xml:space="preserve">seductively posed </w:t>
      </w:r>
      <w:r w:rsidR="00EE3213">
        <w:rPr>
          <w:rFonts w:ascii="Times New Roman" w:hAnsi="Times New Roman" w:cs="Times New Roman"/>
          <w:sz w:val="24"/>
          <w:szCs w:val="24"/>
          <w:lang w:val="en-GB"/>
        </w:rPr>
        <w:t xml:space="preserve">schoolgirl, a </w:t>
      </w:r>
      <w:r w:rsidR="00C67219" w:rsidRPr="00C67219">
        <w:rPr>
          <w:rFonts w:ascii="Times New Roman" w:hAnsi="Times New Roman" w:cs="Times New Roman"/>
          <w:sz w:val="24"/>
          <w:szCs w:val="24"/>
          <w:lang w:val="en-GB"/>
        </w:rPr>
        <w:t>“lone nymph</w:t>
      </w:r>
      <w:r w:rsidR="009524DE">
        <w:rPr>
          <w:rFonts w:ascii="Times New Roman" w:hAnsi="Times New Roman" w:cs="Times New Roman"/>
          <w:sz w:val="24"/>
          <w:szCs w:val="24"/>
          <w:lang w:val="en-GB"/>
        </w:rPr>
        <w:t>,</w:t>
      </w:r>
      <w:r w:rsidR="00C67219" w:rsidRPr="00C67219">
        <w:rPr>
          <w:rFonts w:ascii="Times New Roman" w:hAnsi="Times New Roman" w:cs="Times New Roman"/>
          <w:sz w:val="24"/>
          <w:szCs w:val="24"/>
          <w:lang w:val="en-GB"/>
        </w:rPr>
        <w:t>” her bicycle</w:t>
      </w:r>
      <w:r w:rsidR="009524DE">
        <w:rPr>
          <w:rFonts w:ascii="Times New Roman" w:hAnsi="Times New Roman" w:cs="Times New Roman"/>
          <w:sz w:val="24"/>
          <w:szCs w:val="24"/>
          <w:lang w:val="en-GB"/>
        </w:rPr>
        <w:t xml:space="preserve"> nearby</w:t>
      </w:r>
      <w:r w:rsidR="001E41FD">
        <w:rPr>
          <w:rFonts w:ascii="Times New Roman" w:hAnsi="Times New Roman" w:cs="Times New Roman"/>
          <w:sz w:val="24"/>
          <w:szCs w:val="24"/>
          <w:lang w:val="en-GB"/>
        </w:rPr>
        <w:t>,</w:t>
      </w:r>
      <w:r w:rsidR="00A23D05">
        <w:rPr>
          <w:rFonts w:ascii="Times New Roman" w:hAnsi="Times New Roman" w:cs="Times New Roman"/>
          <w:sz w:val="24"/>
          <w:szCs w:val="24"/>
          <w:lang w:val="en-GB"/>
        </w:rPr>
        <w:t xml:space="preserve"> </w:t>
      </w:r>
      <w:r w:rsidR="009524DE">
        <w:rPr>
          <w:rFonts w:ascii="Times New Roman" w:hAnsi="Times New Roman" w:cs="Times New Roman"/>
          <w:sz w:val="24"/>
          <w:szCs w:val="24"/>
          <w:lang w:val="en-GB"/>
        </w:rPr>
        <w:t xml:space="preserve">is being watched by </w:t>
      </w:r>
      <w:r w:rsidR="00EE3213">
        <w:rPr>
          <w:rFonts w:ascii="Times New Roman" w:hAnsi="Times New Roman" w:cs="Times New Roman"/>
          <w:sz w:val="24"/>
          <w:szCs w:val="24"/>
          <w:lang w:val="en-GB"/>
        </w:rPr>
        <w:t xml:space="preserve">three </w:t>
      </w:r>
      <w:r w:rsidR="006E6A51">
        <w:rPr>
          <w:rFonts w:ascii="Times New Roman" w:hAnsi="Times New Roman" w:cs="Times New Roman"/>
          <w:sz w:val="24"/>
          <w:szCs w:val="24"/>
          <w:lang w:val="en-GB"/>
        </w:rPr>
        <w:t>“</w:t>
      </w:r>
      <w:r w:rsidR="00C67219" w:rsidRPr="00C67219">
        <w:rPr>
          <w:rFonts w:ascii="Times New Roman" w:hAnsi="Times New Roman" w:cs="Times New Roman"/>
          <w:sz w:val="24"/>
          <w:szCs w:val="24"/>
          <w:lang w:val="en-GB"/>
        </w:rPr>
        <w:t>hunters</w:t>
      </w:r>
      <w:r w:rsidR="009524DE">
        <w:rPr>
          <w:rFonts w:ascii="Times New Roman" w:hAnsi="Times New Roman" w:cs="Times New Roman"/>
          <w:sz w:val="24"/>
          <w:szCs w:val="24"/>
          <w:lang w:val="en-GB"/>
        </w:rPr>
        <w:t>.</w:t>
      </w:r>
      <w:r w:rsidR="006E6A51">
        <w:rPr>
          <w:rFonts w:ascii="Times New Roman" w:hAnsi="Times New Roman" w:cs="Times New Roman"/>
          <w:sz w:val="24"/>
          <w:szCs w:val="24"/>
          <w:lang w:val="en-GB"/>
        </w:rPr>
        <w:t>”</w:t>
      </w:r>
      <w:r w:rsidR="009524DE">
        <w:rPr>
          <w:rFonts w:ascii="Times New Roman" w:hAnsi="Times New Roman" w:cs="Times New Roman"/>
          <w:sz w:val="24"/>
          <w:szCs w:val="24"/>
          <w:lang w:val="en-GB"/>
        </w:rPr>
        <w:t xml:space="preserve"> Fyodor </w:t>
      </w:r>
      <w:r w:rsidR="004714A0">
        <w:rPr>
          <w:rFonts w:ascii="Times New Roman" w:hAnsi="Times New Roman" w:cs="Times New Roman"/>
          <w:sz w:val="24"/>
          <w:szCs w:val="24"/>
          <w:lang w:val="en-GB"/>
        </w:rPr>
        <w:t>walks on</w:t>
      </w:r>
      <w:r w:rsidR="00C67219" w:rsidRPr="00C67219">
        <w:rPr>
          <w:rFonts w:ascii="Times New Roman" w:hAnsi="Times New Roman" w:cs="Times New Roman"/>
          <w:sz w:val="24"/>
          <w:szCs w:val="24"/>
          <w:lang w:val="en-GB"/>
        </w:rPr>
        <w:t xml:space="preserve">.  </w:t>
      </w:r>
      <w:r w:rsidR="00744FAA">
        <w:rPr>
          <w:rFonts w:ascii="Times New Roman" w:hAnsi="Times New Roman" w:cs="Times New Roman"/>
          <w:sz w:val="24"/>
          <w:szCs w:val="24"/>
          <w:lang w:val="en-GB"/>
        </w:rPr>
        <w:t xml:space="preserve">Earlier, as he left the house, </w:t>
      </w:r>
      <w:r w:rsidR="00E820A8">
        <w:rPr>
          <w:rFonts w:ascii="Times New Roman" w:hAnsi="Times New Roman" w:cs="Times New Roman"/>
          <w:sz w:val="24"/>
          <w:szCs w:val="24"/>
          <w:lang w:val="en-GB"/>
        </w:rPr>
        <w:t xml:space="preserve">before seeing the </w:t>
      </w:r>
      <w:r w:rsidR="00EE3213">
        <w:rPr>
          <w:rFonts w:ascii="Times New Roman" w:hAnsi="Times New Roman" w:cs="Times New Roman"/>
          <w:sz w:val="24"/>
          <w:szCs w:val="24"/>
          <w:lang w:val="en-GB"/>
        </w:rPr>
        <w:t xml:space="preserve">Zina </w:t>
      </w:r>
      <w:r w:rsidR="00FC2246">
        <w:rPr>
          <w:rFonts w:ascii="Times New Roman" w:hAnsi="Times New Roman" w:cs="Times New Roman"/>
          <w:sz w:val="24"/>
          <w:szCs w:val="24"/>
          <w:lang w:val="en-GB"/>
        </w:rPr>
        <w:t xml:space="preserve">and Irina-like </w:t>
      </w:r>
      <w:r w:rsidR="00E820A8">
        <w:rPr>
          <w:rFonts w:ascii="Times New Roman" w:hAnsi="Times New Roman" w:cs="Times New Roman"/>
          <w:sz w:val="24"/>
          <w:szCs w:val="24"/>
          <w:lang w:val="en-GB"/>
        </w:rPr>
        <w:t xml:space="preserve">girl, </w:t>
      </w:r>
      <w:r w:rsidR="0024097E">
        <w:rPr>
          <w:rFonts w:ascii="Times New Roman" w:hAnsi="Times New Roman" w:cs="Times New Roman"/>
          <w:sz w:val="24"/>
          <w:szCs w:val="24"/>
          <w:lang w:val="en-GB"/>
        </w:rPr>
        <w:t xml:space="preserve">he </w:t>
      </w:r>
      <w:r w:rsidR="002B2644">
        <w:rPr>
          <w:rFonts w:ascii="Times New Roman" w:hAnsi="Times New Roman" w:cs="Times New Roman"/>
          <w:sz w:val="24"/>
          <w:szCs w:val="24"/>
          <w:lang w:val="en-GB"/>
        </w:rPr>
        <w:t xml:space="preserve">had </w:t>
      </w:r>
      <w:r w:rsidR="00744FAA">
        <w:rPr>
          <w:rFonts w:ascii="Times New Roman" w:hAnsi="Times New Roman" w:cs="Times New Roman"/>
          <w:sz w:val="24"/>
          <w:szCs w:val="24"/>
          <w:lang w:val="en-GB"/>
        </w:rPr>
        <w:t xml:space="preserve">noticed </w:t>
      </w:r>
      <w:r w:rsidR="00E820A8">
        <w:rPr>
          <w:rFonts w:ascii="Times New Roman" w:hAnsi="Times New Roman" w:cs="Times New Roman"/>
          <w:sz w:val="24"/>
          <w:szCs w:val="24"/>
          <w:lang w:val="en-GB"/>
        </w:rPr>
        <w:t>a</w:t>
      </w:r>
      <w:r w:rsidR="00E820A8" w:rsidRPr="00E820A8">
        <w:rPr>
          <w:rFonts w:ascii="Times New Roman" w:hAnsi="Times New Roman" w:cs="Times New Roman"/>
          <w:sz w:val="24"/>
          <w:szCs w:val="24"/>
        </w:rPr>
        <w:t xml:space="preserve"> black hearse </w:t>
      </w:r>
      <w:r w:rsidR="00744FAA">
        <w:rPr>
          <w:rFonts w:ascii="Times New Roman" w:hAnsi="Times New Roman" w:cs="Times New Roman"/>
          <w:sz w:val="24"/>
          <w:szCs w:val="24"/>
        </w:rPr>
        <w:t xml:space="preserve">rolling out of a gate onto </w:t>
      </w:r>
      <w:r w:rsidR="009038CA">
        <w:rPr>
          <w:rFonts w:ascii="Times New Roman" w:hAnsi="Times New Roman" w:cs="Times New Roman"/>
          <w:sz w:val="24"/>
          <w:szCs w:val="24"/>
        </w:rPr>
        <w:t xml:space="preserve">the street </w:t>
      </w:r>
      <w:r w:rsidR="0024097E">
        <w:rPr>
          <w:rFonts w:ascii="Times New Roman" w:hAnsi="Times New Roman" w:cs="Times New Roman"/>
          <w:sz w:val="24"/>
          <w:szCs w:val="24"/>
        </w:rPr>
        <w:t xml:space="preserve">with a bicycle </w:t>
      </w:r>
      <w:r w:rsidR="00744FAA">
        <w:rPr>
          <w:rFonts w:ascii="Times New Roman" w:hAnsi="Times New Roman" w:cs="Times New Roman"/>
          <w:sz w:val="24"/>
          <w:szCs w:val="24"/>
        </w:rPr>
        <w:t xml:space="preserve">instead of a coffin </w:t>
      </w:r>
      <w:r w:rsidR="0024097E">
        <w:rPr>
          <w:rFonts w:ascii="Times New Roman" w:hAnsi="Times New Roman" w:cs="Times New Roman"/>
          <w:sz w:val="24"/>
          <w:szCs w:val="24"/>
        </w:rPr>
        <w:t>in its interior</w:t>
      </w:r>
      <w:r w:rsidR="00FC2246">
        <w:rPr>
          <w:rFonts w:ascii="Times New Roman" w:hAnsi="Times New Roman" w:cs="Times New Roman"/>
          <w:sz w:val="24"/>
          <w:szCs w:val="24"/>
        </w:rPr>
        <w:t>.</w:t>
      </w:r>
      <w:r w:rsidR="0024097E">
        <w:rPr>
          <w:rFonts w:ascii="Times New Roman" w:hAnsi="Times New Roman" w:cs="Times New Roman"/>
          <w:sz w:val="24"/>
          <w:szCs w:val="24"/>
        </w:rPr>
        <w:t xml:space="preserve"> </w:t>
      </w:r>
      <w:r w:rsidR="00E820A8" w:rsidRPr="00E820A8">
        <w:rPr>
          <w:rFonts w:ascii="Times New Roman" w:hAnsi="Times New Roman" w:cs="Times New Roman"/>
          <w:sz w:val="24"/>
          <w:szCs w:val="24"/>
        </w:rPr>
        <w:t xml:space="preserve">“Whose, why?” </w:t>
      </w:r>
      <w:r w:rsidR="002B2644">
        <w:rPr>
          <w:rFonts w:ascii="Times New Roman" w:hAnsi="Times New Roman" w:cs="Times New Roman"/>
          <w:sz w:val="24"/>
          <w:szCs w:val="24"/>
        </w:rPr>
        <w:t>he had asked</w:t>
      </w:r>
      <w:r w:rsidR="00FC2246">
        <w:rPr>
          <w:rFonts w:ascii="Times New Roman" w:hAnsi="Times New Roman" w:cs="Times New Roman"/>
          <w:sz w:val="24"/>
          <w:szCs w:val="24"/>
        </w:rPr>
        <w:t>.</w:t>
      </w:r>
      <w:r w:rsidR="002B2644">
        <w:rPr>
          <w:rFonts w:ascii="Times New Roman" w:hAnsi="Times New Roman" w:cs="Times New Roman"/>
          <w:sz w:val="24"/>
          <w:szCs w:val="24"/>
        </w:rPr>
        <w:t xml:space="preserve"> </w:t>
      </w:r>
      <w:r w:rsidR="001B16EA">
        <w:rPr>
          <w:rStyle w:val="FootnoteReference"/>
          <w:rFonts w:ascii="Times New Roman" w:hAnsi="Times New Roman" w:cs="Times New Roman"/>
          <w:sz w:val="24"/>
          <w:szCs w:val="24"/>
        </w:rPr>
        <w:footnoteReference w:id="83"/>
      </w:r>
      <w:r w:rsidR="0024097E">
        <w:rPr>
          <w:rFonts w:ascii="Times New Roman" w:hAnsi="Times New Roman" w:cs="Times New Roman"/>
          <w:sz w:val="24"/>
          <w:szCs w:val="24"/>
        </w:rPr>
        <w:t xml:space="preserve">The bicycle </w:t>
      </w:r>
      <w:r w:rsidR="001B16EA">
        <w:rPr>
          <w:rFonts w:ascii="Times New Roman" w:hAnsi="Times New Roman" w:cs="Times New Roman"/>
          <w:sz w:val="24"/>
          <w:szCs w:val="24"/>
        </w:rPr>
        <w:t>in a</w:t>
      </w:r>
      <w:r w:rsidR="0024097E">
        <w:rPr>
          <w:rFonts w:ascii="Times New Roman" w:hAnsi="Times New Roman" w:cs="Times New Roman"/>
          <w:sz w:val="24"/>
          <w:szCs w:val="24"/>
        </w:rPr>
        <w:t xml:space="preserve"> hearse is </w:t>
      </w:r>
      <w:r w:rsidR="00E820A8" w:rsidRPr="00E820A8">
        <w:rPr>
          <w:rFonts w:ascii="Times New Roman" w:hAnsi="Times New Roman" w:cs="Times New Roman"/>
          <w:sz w:val="24"/>
          <w:szCs w:val="24"/>
        </w:rPr>
        <w:t xml:space="preserve">a perfect </w:t>
      </w:r>
      <w:r w:rsidR="00EE3213">
        <w:rPr>
          <w:rFonts w:ascii="Times New Roman" w:hAnsi="Times New Roman" w:cs="Times New Roman"/>
          <w:sz w:val="24"/>
          <w:szCs w:val="24"/>
        </w:rPr>
        <w:t xml:space="preserve">reminder of </w:t>
      </w:r>
      <w:r w:rsidR="0024097E">
        <w:rPr>
          <w:rFonts w:ascii="Times New Roman" w:hAnsi="Times New Roman" w:cs="Times New Roman"/>
          <w:sz w:val="24"/>
          <w:szCs w:val="24"/>
        </w:rPr>
        <w:t xml:space="preserve">the </w:t>
      </w:r>
      <w:r w:rsidR="00E820A8" w:rsidRPr="00E820A8">
        <w:rPr>
          <w:rFonts w:ascii="Times New Roman" w:hAnsi="Times New Roman" w:cs="Times New Roman"/>
          <w:sz w:val="24"/>
          <w:szCs w:val="24"/>
        </w:rPr>
        <w:t>death of childhood</w:t>
      </w:r>
      <w:r w:rsidR="00744FAA">
        <w:rPr>
          <w:rFonts w:ascii="Times New Roman" w:hAnsi="Times New Roman" w:cs="Times New Roman"/>
          <w:sz w:val="24"/>
          <w:szCs w:val="24"/>
        </w:rPr>
        <w:t xml:space="preserve">. </w:t>
      </w:r>
      <w:r w:rsidR="001B16EA">
        <w:rPr>
          <w:rFonts w:ascii="Times New Roman" w:hAnsi="Times New Roman" w:cs="Times New Roman"/>
          <w:sz w:val="24"/>
          <w:szCs w:val="24"/>
        </w:rPr>
        <w:t>Yet c</w:t>
      </w:r>
      <w:r w:rsidR="00744FAA">
        <w:rPr>
          <w:rFonts w:ascii="Times New Roman" w:hAnsi="Times New Roman" w:cs="Times New Roman"/>
          <w:sz w:val="24"/>
          <w:szCs w:val="24"/>
        </w:rPr>
        <w:t>hildhood is the fount of art</w:t>
      </w:r>
      <w:r w:rsidR="001B16EA">
        <w:rPr>
          <w:rFonts w:ascii="Times New Roman" w:hAnsi="Times New Roman" w:cs="Times New Roman"/>
          <w:sz w:val="24"/>
          <w:szCs w:val="24"/>
        </w:rPr>
        <w:t xml:space="preserve">, and Fyodor knows that although he </w:t>
      </w:r>
      <w:r w:rsidR="00400D20" w:rsidRPr="002B2644">
        <w:rPr>
          <w:rFonts w:ascii="Times New Roman" w:hAnsi="Times New Roman" w:cs="Times New Roman"/>
          <w:sz w:val="24"/>
          <w:szCs w:val="24"/>
        </w:rPr>
        <w:t>is no longer the innocent</w:t>
      </w:r>
      <w:r w:rsidR="00FC2246">
        <w:rPr>
          <w:rFonts w:ascii="Times New Roman" w:hAnsi="Times New Roman" w:cs="Times New Roman"/>
          <w:sz w:val="24"/>
          <w:szCs w:val="24"/>
        </w:rPr>
        <w:t xml:space="preserve"> Adam</w:t>
      </w:r>
      <w:r w:rsidR="00400D20" w:rsidRPr="002B2644">
        <w:rPr>
          <w:rFonts w:ascii="Times New Roman" w:hAnsi="Times New Roman" w:cs="Times New Roman"/>
          <w:sz w:val="24"/>
          <w:szCs w:val="24"/>
        </w:rPr>
        <w:t xml:space="preserve"> before the fall</w:t>
      </w:r>
      <w:r w:rsidR="009524DE">
        <w:rPr>
          <w:rFonts w:ascii="Times New Roman" w:hAnsi="Times New Roman" w:cs="Times New Roman"/>
          <w:sz w:val="24"/>
          <w:szCs w:val="24"/>
        </w:rPr>
        <w:t xml:space="preserve">, one need not kill or muzzle </w:t>
      </w:r>
      <w:r w:rsidR="00A960B0">
        <w:rPr>
          <w:rFonts w:ascii="Times New Roman" w:hAnsi="Times New Roman" w:cs="Times New Roman"/>
          <w:sz w:val="24"/>
          <w:szCs w:val="24"/>
        </w:rPr>
        <w:t>the gift</w:t>
      </w:r>
      <w:r w:rsidR="0087499A">
        <w:rPr>
          <w:rFonts w:ascii="Times New Roman" w:hAnsi="Times New Roman" w:cs="Times New Roman"/>
          <w:sz w:val="24"/>
          <w:szCs w:val="24"/>
        </w:rPr>
        <w:t>s of childhood.</w:t>
      </w:r>
    </w:p>
    <w:p w:rsidR="0024097E" w:rsidRDefault="00546EA2" w:rsidP="00546EA2">
      <w:pPr>
        <w:tabs>
          <w:tab w:val="left" w:pos="630"/>
        </w:tabs>
        <w:spacing w:after="0" w:line="480" w:lineRule="auto"/>
        <w:rPr>
          <w:rFonts w:ascii="Times New Roman" w:hAnsi="Times New Roman" w:cs="Times New Roman"/>
          <w:sz w:val="24"/>
          <w:szCs w:val="24"/>
        </w:rPr>
      </w:pPr>
      <w:r>
        <w:rPr>
          <w:rFonts w:ascii="Times New Roman" w:hAnsi="Times New Roman" w:cs="Times New Roman"/>
          <w:sz w:val="24"/>
          <w:szCs w:val="24"/>
          <w:lang w:val="en-GB"/>
        </w:rPr>
        <w:t xml:space="preserve">  </w:t>
      </w:r>
      <w:r w:rsidRPr="00546EA2">
        <w:rPr>
          <w:rFonts w:ascii="Times New Roman" w:hAnsi="Times New Roman" w:cs="Times New Roman"/>
          <w:sz w:val="24"/>
          <w:szCs w:val="24"/>
        </w:rPr>
        <w:t xml:space="preserve">The upside-down family with its child’s ball headed for an “abyss”, the bicycle in the hearse, the starvation of a muzzled dog who achieves </w:t>
      </w:r>
      <w:r w:rsidR="00A97F7B">
        <w:rPr>
          <w:rFonts w:ascii="Times New Roman" w:hAnsi="Times New Roman" w:cs="Times New Roman"/>
          <w:sz w:val="24"/>
          <w:szCs w:val="24"/>
        </w:rPr>
        <w:t>a kind of art</w:t>
      </w:r>
      <w:r w:rsidRPr="00546EA2">
        <w:rPr>
          <w:rFonts w:ascii="Times New Roman" w:hAnsi="Times New Roman" w:cs="Times New Roman"/>
          <w:sz w:val="24"/>
          <w:szCs w:val="24"/>
        </w:rPr>
        <w:t xml:space="preserve"> in its death, the physical freedom of nature, </w:t>
      </w:r>
      <w:r w:rsidR="009A1A7A">
        <w:rPr>
          <w:rFonts w:ascii="Times New Roman" w:hAnsi="Times New Roman" w:cs="Times New Roman"/>
          <w:sz w:val="24"/>
          <w:szCs w:val="24"/>
        </w:rPr>
        <w:t xml:space="preserve">the sunshine (redolent of Irina), </w:t>
      </w:r>
      <w:r w:rsidRPr="00546EA2">
        <w:rPr>
          <w:rFonts w:ascii="Times New Roman" w:hAnsi="Times New Roman" w:cs="Times New Roman"/>
          <w:sz w:val="24"/>
          <w:szCs w:val="24"/>
        </w:rPr>
        <w:t xml:space="preserve">all </w:t>
      </w:r>
      <w:r w:rsidR="0087499A">
        <w:rPr>
          <w:rFonts w:ascii="Times New Roman" w:hAnsi="Times New Roman" w:cs="Times New Roman"/>
          <w:sz w:val="24"/>
          <w:szCs w:val="24"/>
        </w:rPr>
        <w:t xml:space="preserve">relate to the problems raised by </w:t>
      </w:r>
      <w:r w:rsidR="00A97F7B">
        <w:rPr>
          <w:rFonts w:ascii="Times New Roman" w:hAnsi="Times New Roman" w:cs="Times New Roman"/>
          <w:sz w:val="24"/>
          <w:szCs w:val="24"/>
        </w:rPr>
        <w:t xml:space="preserve">Fyodor’s </w:t>
      </w:r>
      <w:r w:rsidRPr="00546EA2">
        <w:rPr>
          <w:rFonts w:ascii="Times New Roman" w:hAnsi="Times New Roman" w:cs="Times New Roman"/>
          <w:sz w:val="24"/>
          <w:szCs w:val="24"/>
        </w:rPr>
        <w:t xml:space="preserve">change of status from bachelor to </w:t>
      </w:r>
      <w:r w:rsidR="0090622C">
        <w:rPr>
          <w:rFonts w:ascii="Times New Roman" w:hAnsi="Times New Roman" w:cs="Times New Roman"/>
          <w:sz w:val="24"/>
          <w:szCs w:val="24"/>
        </w:rPr>
        <w:t>committed</w:t>
      </w:r>
      <w:r w:rsidRPr="00546EA2">
        <w:rPr>
          <w:rFonts w:ascii="Times New Roman" w:hAnsi="Times New Roman" w:cs="Times New Roman"/>
          <w:sz w:val="24"/>
          <w:szCs w:val="24"/>
        </w:rPr>
        <w:t xml:space="preserve"> husband</w:t>
      </w:r>
      <w:r w:rsidR="00A97F7B">
        <w:rPr>
          <w:rFonts w:ascii="Times New Roman" w:hAnsi="Times New Roman" w:cs="Times New Roman"/>
          <w:sz w:val="24"/>
          <w:szCs w:val="24"/>
        </w:rPr>
        <w:t xml:space="preserve">, and </w:t>
      </w:r>
      <w:r w:rsidR="00EE3213">
        <w:rPr>
          <w:rFonts w:ascii="Times New Roman" w:hAnsi="Times New Roman" w:cs="Times New Roman"/>
          <w:sz w:val="24"/>
          <w:szCs w:val="24"/>
        </w:rPr>
        <w:t xml:space="preserve">also </w:t>
      </w:r>
      <w:r w:rsidR="00A97F7B">
        <w:rPr>
          <w:rFonts w:ascii="Times New Roman" w:hAnsi="Times New Roman" w:cs="Times New Roman"/>
          <w:sz w:val="24"/>
          <w:szCs w:val="24"/>
        </w:rPr>
        <w:t xml:space="preserve">Nabokov’s </w:t>
      </w:r>
      <w:r w:rsidR="00EE3213">
        <w:rPr>
          <w:rFonts w:ascii="Times New Roman" w:hAnsi="Times New Roman" w:cs="Times New Roman"/>
          <w:sz w:val="24"/>
          <w:szCs w:val="24"/>
        </w:rPr>
        <w:t xml:space="preserve">decision to give </w:t>
      </w:r>
      <w:r w:rsidR="00BD13CB">
        <w:rPr>
          <w:rFonts w:ascii="Times New Roman" w:hAnsi="Times New Roman" w:cs="Times New Roman"/>
          <w:sz w:val="24"/>
          <w:szCs w:val="24"/>
        </w:rPr>
        <w:t>up his mistress to honor</w:t>
      </w:r>
      <w:r w:rsidR="00A97F7B">
        <w:rPr>
          <w:rFonts w:ascii="Times New Roman" w:hAnsi="Times New Roman" w:cs="Times New Roman"/>
          <w:sz w:val="24"/>
          <w:szCs w:val="24"/>
        </w:rPr>
        <w:t xml:space="preserve"> the love and </w:t>
      </w:r>
      <w:r w:rsidR="00A055C1">
        <w:rPr>
          <w:rFonts w:ascii="Times New Roman" w:hAnsi="Times New Roman" w:cs="Times New Roman"/>
          <w:sz w:val="24"/>
          <w:szCs w:val="24"/>
        </w:rPr>
        <w:t>artistic motivations</w:t>
      </w:r>
      <w:r w:rsidR="00A97F7B">
        <w:rPr>
          <w:rFonts w:ascii="Times New Roman" w:hAnsi="Times New Roman" w:cs="Times New Roman"/>
          <w:sz w:val="24"/>
          <w:szCs w:val="24"/>
        </w:rPr>
        <w:t xml:space="preserve"> of </w:t>
      </w:r>
      <w:r w:rsidR="00BD13CB">
        <w:rPr>
          <w:rFonts w:ascii="Times New Roman" w:hAnsi="Times New Roman" w:cs="Times New Roman"/>
          <w:sz w:val="24"/>
          <w:szCs w:val="24"/>
        </w:rPr>
        <w:t xml:space="preserve">a wife he loves. </w:t>
      </w:r>
      <w:r w:rsidRPr="00546EA2">
        <w:rPr>
          <w:rFonts w:ascii="Times New Roman" w:hAnsi="Times New Roman" w:cs="Times New Roman"/>
          <w:sz w:val="24"/>
          <w:szCs w:val="24"/>
        </w:rPr>
        <w:t xml:space="preserve"> </w:t>
      </w:r>
    </w:p>
    <w:p w:rsidR="00604152" w:rsidRDefault="00A97F7B" w:rsidP="00F5755C">
      <w:pPr>
        <w:tabs>
          <w:tab w:val="left" w:pos="630"/>
        </w:tabs>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7499A">
        <w:rPr>
          <w:rFonts w:ascii="Times New Roman" w:hAnsi="Times New Roman" w:cs="Times New Roman"/>
          <w:sz w:val="24"/>
          <w:szCs w:val="24"/>
          <w:lang w:val="en-GB"/>
        </w:rPr>
        <w:t>Fyodor’s thoughts, l</w:t>
      </w:r>
      <w:r>
        <w:rPr>
          <w:rFonts w:ascii="Times New Roman" w:hAnsi="Times New Roman" w:cs="Times New Roman"/>
          <w:sz w:val="24"/>
          <w:szCs w:val="24"/>
          <w:lang w:val="en-GB"/>
        </w:rPr>
        <w:t xml:space="preserve">ike </w:t>
      </w:r>
      <w:r w:rsidR="009A1A7A">
        <w:rPr>
          <w:rFonts w:ascii="Times New Roman" w:hAnsi="Times New Roman" w:cs="Times New Roman"/>
          <w:sz w:val="24"/>
          <w:szCs w:val="24"/>
          <w:lang w:val="en-GB"/>
        </w:rPr>
        <w:t>the f</w:t>
      </w:r>
      <w:r>
        <w:rPr>
          <w:rFonts w:ascii="Times New Roman" w:hAnsi="Times New Roman" w:cs="Times New Roman"/>
          <w:sz w:val="24"/>
          <w:szCs w:val="24"/>
          <w:lang w:val="en-GB"/>
        </w:rPr>
        <w:t>aun</w:t>
      </w:r>
      <w:r w:rsidR="0087499A">
        <w:rPr>
          <w:rFonts w:ascii="Times New Roman" w:hAnsi="Times New Roman" w:cs="Times New Roman"/>
          <w:sz w:val="24"/>
          <w:szCs w:val="24"/>
          <w:lang w:val="en-GB"/>
        </w:rPr>
        <w:t xml:space="preserve">’s, now </w:t>
      </w:r>
      <w:r w:rsidR="008B4EBB">
        <w:rPr>
          <w:rFonts w:ascii="Times New Roman" w:hAnsi="Times New Roman" w:cs="Times New Roman"/>
          <w:sz w:val="24"/>
          <w:szCs w:val="24"/>
          <w:lang w:val="en-GB"/>
        </w:rPr>
        <w:t xml:space="preserve">turn to </w:t>
      </w:r>
      <w:r w:rsidR="00A960B0">
        <w:rPr>
          <w:rFonts w:ascii="Times New Roman" w:hAnsi="Times New Roman" w:cs="Times New Roman"/>
          <w:sz w:val="24"/>
          <w:szCs w:val="24"/>
          <w:lang w:val="en-GB"/>
        </w:rPr>
        <w:t>his art. But</w:t>
      </w:r>
      <w:r w:rsidR="00A055C1">
        <w:rPr>
          <w:rFonts w:ascii="Times New Roman" w:hAnsi="Times New Roman" w:cs="Times New Roman"/>
          <w:sz w:val="24"/>
          <w:szCs w:val="24"/>
          <w:lang w:val="en-GB"/>
        </w:rPr>
        <w:t xml:space="preserve"> </w:t>
      </w:r>
      <w:r w:rsidR="00A960B0">
        <w:rPr>
          <w:rFonts w:ascii="Times New Roman" w:hAnsi="Times New Roman" w:cs="Times New Roman"/>
          <w:sz w:val="24"/>
          <w:szCs w:val="24"/>
          <w:lang w:val="en-GB"/>
        </w:rPr>
        <w:t xml:space="preserve">Fyodor will find a human gift </w:t>
      </w:r>
      <w:r w:rsidR="00FC2246">
        <w:rPr>
          <w:rFonts w:ascii="Times New Roman" w:hAnsi="Times New Roman" w:cs="Times New Roman"/>
          <w:sz w:val="24"/>
          <w:szCs w:val="24"/>
          <w:lang w:val="en-GB"/>
        </w:rPr>
        <w:t xml:space="preserve">unknown to </w:t>
      </w:r>
      <w:r w:rsidR="009A1A7A">
        <w:rPr>
          <w:rFonts w:ascii="Times New Roman" w:hAnsi="Times New Roman" w:cs="Times New Roman"/>
          <w:sz w:val="24"/>
          <w:szCs w:val="24"/>
          <w:lang w:val="en-GB"/>
        </w:rPr>
        <w:t>the f</w:t>
      </w:r>
      <w:r w:rsidR="00604152">
        <w:rPr>
          <w:rFonts w:ascii="Times New Roman" w:hAnsi="Times New Roman" w:cs="Times New Roman"/>
          <w:sz w:val="24"/>
          <w:szCs w:val="24"/>
          <w:lang w:val="en-GB"/>
        </w:rPr>
        <w:t>aun</w:t>
      </w:r>
      <w:r w:rsidR="00FC2246">
        <w:rPr>
          <w:rFonts w:ascii="Times New Roman" w:hAnsi="Times New Roman" w:cs="Times New Roman"/>
          <w:sz w:val="24"/>
          <w:szCs w:val="24"/>
          <w:lang w:val="en-GB"/>
        </w:rPr>
        <w:t>.</w:t>
      </w:r>
      <w:r w:rsidR="00604152">
        <w:rPr>
          <w:rFonts w:ascii="Times New Roman" w:hAnsi="Times New Roman" w:cs="Times New Roman"/>
          <w:sz w:val="24"/>
          <w:szCs w:val="24"/>
          <w:lang w:val="en-GB"/>
        </w:rPr>
        <w:t xml:space="preserve"> </w:t>
      </w:r>
      <w:r w:rsidR="00846ADE">
        <w:rPr>
          <w:rFonts w:ascii="Times New Roman" w:hAnsi="Times New Roman" w:cs="Times New Roman"/>
          <w:sz w:val="24"/>
          <w:szCs w:val="24"/>
          <w:lang w:val="en-GB"/>
        </w:rPr>
        <w:t xml:space="preserve"> </w:t>
      </w:r>
      <w:r w:rsidR="00A960B0">
        <w:rPr>
          <w:rFonts w:ascii="Times New Roman" w:hAnsi="Times New Roman" w:cs="Times New Roman"/>
          <w:sz w:val="24"/>
          <w:szCs w:val="24"/>
          <w:lang w:val="en-GB"/>
        </w:rPr>
        <w:t xml:space="preserve">Fyodor </w:t>
      </w:r>
      <w:r w:rsidR="00846ADE">
        <w:rPr>
          <w:rFonts w:ascii="Times New Roman" w:hAnsi="Times New Roman" w:cs="Times New Roman"/>
          <w:sz w:val="24"/>
          <w:szCs w:val="24"/>
          <w:lang w:val="en-GB"/>
        </w:rPr>
        <w:t xml:space="preserve">comes upon a little creek, and goes for a swim.  Time seems to stop. “Finally on the </w:t>
      </w:r>
      <w:r w:rsidR="00846ADE" w:rsidRPr="009A1A7A">
        <w:rPr>
          <w:rFonts w:ascii="Times New Roman" w:hAnsi="Times New Roman" w:cs="Times New Roman"/>
          <w:sz w:val="24"/>
          <w:szCs w:val="24"/>
          <w:lang w:val="en-GB"/>
        </w:rPr>
        <w:t>28</w:t>
      </w:r>
      <w:r w:rsidR="00846ADE" w:rsidRPr="009A1A7A">
        <w:rPr>
          <w:rFonts w:ascii="Times New Roman" w:hAnsi="Times New Roman" w:cs="Times New Roman"/>
          <w:sz w:val="24"/>
          <w:szCs w:val="24"/>
          <w:vertAlign w:val="superscript"/>
          <w:lang w:val="en-GB"/>
        </w:rPr>
        <w:t>th</w:t>
      </w:r>
      <w:r w:rsidR="00846ADE" w:rsidRPr="009A1A7A">
        <w:rPr>
          <w:rFonts w:ascii="Times New Roman" w:hAnsi="Times New Roman" w:cs="Times New Roman"/>
          <w:sz w:val="24"/>
          <w:szCs w:val="24"/>
          <w:lang w:val="en-GB"/>
        </w:rPr>
        <w:t xml:space="preserve"> of June around 3:00 P.M.,</w:t>
      </w:r>
      <w:r w:rsidR="00846ADE">
        <w:rPr>
          <w:rFonts w:ascii="Times New Roman" w:hAnsi="Times New Roman" w:cs="Times New Roman"/>
          <w:sz w:val="24"/>
          <w:szCs w:val="24"/>
          <w:lang w:val="en-GB"/>
        </w:rPr>
        <w:t xml:space="preserve"> he came out on the other shore.”</w:t>
      </w:r>
      <w:r w:rsidR="00A960B0">
        <w:rPr>
          <w:rStyle w:val="FootnoteReference"/>
          <w:rFonts w:ascii="Times New Roman" w:hAnsi="Times New Roman" w:cs="Times New Roman"/>
          <w:sz w:val="24"/>
          <w:szCs w:val="24"/>
          <w:lang w:val="en-GB"/>
        </w:rPr>
        <w:footnoteReference w:id="84"/>
      </w:r>
      <w:r w:rsidR="00FC2246">
        <w:rPr>
          <w:rFonts w:ascii="Times New Roman" w:hAnsi="Times New Roman" w:cs="Times New Roman"/>
          <w:sz w:val="24"/>
          <w:szCs w:val="24"/>
          <w:lang w:val="en-GB"/>
        </w:rPr>
        <w:t xml:space="preserve"> </w:t>
      </w:r>
      <w:r w:rsidR="00604152">
        <w:rPr>
          <w:rFonts w:ascii="Times New Roman" w:hAnsi="Times New Roman" w:cs="Times New Roman"/>
          <w:sz w:val="24"/>
          <w:szCs w:val="24"/>
          <w:lang w:val="en-GB"/>
        </w:rPr>
        <w:t>After t</w:t>
      </w:r>
      <w:r>
        <w:rPr>
          <w:rFonts w:ascii="Times New Roman" w:hAnsi="Times New Roman" w:cs="Times New Roman"/>
          <w:sz w:val="24"/>
          <w:szCs w:val="24"/>
          <w:lang w:val="en-GB"/>
        </w:rPr>
        <w:t>his purifying</w:t>
      </w:r>
      <w:r w:rsidR="0087499A">
        <w:rPr>
          <w:rFonts w:ascii="Times New Roman" w:hAnsi="Times New Roman" w:cs="Times New Roman"/>
          <w:sz w:val="24"/>
          <w:szCs w:val="24"/>
          <w:lang w:val="en-GB"/>
        </w:rPr>
        <w:t>,</w:t>
      </w:r>
      <w:r>
        <w:rPr>
          <w:rFonts w:ascii="Times New Roman" w:hAnsi="Times New Roman" w:cs="Times New Roman"/>
          <w:sz w:val="24"/>
          <w:szCs w:val="24"/>
          <w:lang w:val="en-GB"/>
        </w:rPr>
        <w:t xml:space="preserve"> baptismal bath,</w:t>
      </w:r>
      <w:r w:rsidR="00846ADE">
        <w:rPr>
          <w:rFonts w:ascii="Times New Roman" w:hAnsi="Times New Roman" w:cs="Times New Roman"/>
          <w:sz w:val="24"/>
          <w:szCs w:val="24"/>
          <w:lang w:val="en-GB"/>
        </w:rPr>
        <w:t xml:space="preserve"> </w:t>
      </w:r>
      <w:r w:rsidR="00604152">
        <w:rPr>
          <w:rFonts w:ascii="Times New Roman" w:hAnsi="Times New Roman" w:cs="Times New Roman"/>
          <w:sz w:val="24"/>
          <w:szCs w:val="24"/>
          <w:lang w:val="en-GB"/>
        </w:rPr>
        <w:t xml:space="preserve">he is </w:t>
      </w:r>
      <w:r w:rsidR="00846ADE" w:rsidRPr="00846ADE">
        <w:rPr>
          <w:rFonts w:ascii="Times New Roman" w:hAnsi="Times New Roman" w:cs="Times New Roman"/>
          <w:sz w:val="24"/>
          <w:szCs w:val="24"/>
          <w:lang w:val="en-GB"/>
        </w:rPr>
        <w:t xml:space="preserve">flooded with </w:t>
      </w:r>
      <w:r w:rsidR="00EE3213">
        <w:rPr>
          <w:rFonts w:ascii="Times New Roman" w:hAnsi="Times New Roman" w:cs="Times New Roman"/>
          <w:sz w:val="24"/>
          <w:szCs w:val="24"/>
          <w:lang w:val="en-GB"/>
        </w:rPr>
        <w:t>thoughts</w:t>
      </w:r>
      <w:r w:rsidR="00846ADE" w:rsidRPr="00846ADE">
        <w:rPr>
          <w:rFonts w:ascii="Times New Roman" w:hAnsi="Times New Roman" w:cs="Times New Roman"/>
          <w:sz w:val="24"/>
          <w:szCs w:val="24"/>
          <w:lang w:val="en-GB"/>
        </w:rPr>
        <w:t xml:space="preserve"> of </w:t>
      </w:r>
      <w:r w:rsidR="00846ADE">
        <w:rPr>
          <w:rFonts w:ascii="Times New Roman" w:hAnsi="Times New Roman" w:cs="Times New Roman"/>
          <w:sz w:val="24"/>
          <w:szCs w:val="24"/>
          <w:lang w:val="en-GB"/>
        </w:rPr>
        <w:t xml:space="preserve">the </w:t>
      </w:r>
      <w:r w:rsidR="00FC2246">
        <w:rPr>
          <w:rFonts w:ascii="Times New Roman" w:hAnsi="Times New Roman" w:cs="Times New Roman"/>
          <w:sz w:val="24"/>
          <w:szCs w:val="24"/>
          <w:lang w:val="en-GB"/>
        </w:rPr>
        <w:t>quiet</w:t>
      </w:r>
      <w:r w:rsidR="00846ADE">
        <w:rPr>
          <w:rFonts w:ascii="Times New Roman" w:hAnsi="Times New Roman" w:cs="Times New Roman"/>
          <w:sz w:val="24"/>
          <w:szCs w:val="24"/>
          <w:lang w:val="en-GB"/>
        </w:rPr>
        <w:t xml:space="preserve"> suffering of a</w:t>
      </w:r>
      <w:r w:rsidR="00846ADE" w:rsidRPr="00846ADE">
        <w:rPr>
          <w:rFonts w:ascii="Times New Roman" w:hAnsi="Times New Roman" w:cs="Times New Roman"/>
          <w:sz w:val="24"/>
          <w:szCs w:val="24"/>
          <w:lang w:val="en-GB"/>
        </w:rPr>
        <w:t xml:space="preserve"> widowed friend</w:t>
      </w:r>
      <w:r w:rsidR="00A960B0">
        <w:rPr>
          <w:rFonts w:ascii="Times New Roman" w:hAnsi="Times New Roman" w:cs="Times New Roman"/>
          <w:sz w:val="24"/>
          <w:szCs w:val="24"/>
          <w:lang w:val="en-GB"/>
        </w:rPr>
        <w:t xml:space="preserve">, the </w:t>
      </w:r>
      <w:r w:rsidR="00846ADE">
        <w:rPr>
          <w:rFonts w:ascii="Times New Roman" w:hAnsi="Times New Roman" w:cs="Times New Roman"/>
          <w:sz w:val="24"/>
          <w:szCs w:val="24"/>
          <w:lang w:val="en-GB"/>
        </w:rPr>
        <w:t xml:space="preserve">mother of </w:t>
      </w:r>
      <w:r w:rsidR="00FC2246">
        <w:rPr>
          <w:rFonts w:ascii="Times New Roman" w:hAnsi="Times New Roman" w:cs="Times New Roman"/>
          <w:sz w:val="24"/>
          <w:szCs w:val="24"/>
          <w:lang w:val="en-GB"/>
        </w:rPr>
        <w:t>a</w:t>
      </w:r>
      <w:r w:rsidR="00846ADE">
        <w:rPr>
          <w:rFonts w:ascii="Times New Roman" w:hAnsi="Times New Roman" w:cs="Times New Roman"/>
          <w:sz w:val="24"/>
          <w:szCs w:val="24"/>
          <w:lang w:val="en-GB"/>
        </w:rPr>
        <w:t xml:space="preserve"> </w:t>
      </w:r>
      <w:r w:rsidR="00A055C1">
        <w:rPr>
          <w:rFonts w:ascii="Times New Roman" w:hAnsi="Times New Roman" w:cs="Times New Roman"/>
          <w:sz w:val="24"/>
          <w:szCs w:val="24"/>
          <w:lang w:val="en-GB"/>
        </w:rPr>
        <w:t xml:space="preserve">young man </w:t>
      </w:r>
      <w:r w:rsidR="00846ADE">
        <w:rPr>
          <w:rFonts w:ascii="Times New Roman" w:hAnsi="Times New Roman" w:cs="Times New Roman"/>
          <w:sz w:val="24"/>
          <w:szCs w:val="24"/>
          <w:lang w:val="en-GB"/>
        </w:rPr>
        <w:t>who committed suicide</w:t>
      </w:r>
      <w:r w:rsidR="00FC2246">
        <w:rPr>
          <w:rFonts w:ascii="Times New Roman" w:hAnsi="Times New Roman" w:cs="Times New Roman"/>
          <w:sz w:val="24"/>
          <w:szCs w:val="24"/>
          <w:lang w:val="en-GB"/>
        </w:rPr>
        <w:t xml:space="preserve"> in these woods</w:t>
      </w:r>
      <w:r w:rsidR="00A960B0">
        <w:rPr>
          <w:rFonts w:ascii="Times New Roman" w:hAnsi="Times New Roman" w:cs="Times New Roman"/>
          <w:sz w:val="24"/>
          <w:szCs w:val="24"/>
          <w:lang w:val="en-GB"/>
        </w:rPr>
        <w:t>. She</w:t>
      </w:r>
      <w:r w:rsidR="00846ADE">
        <w:rPr>
          <w:rFonts w:ascii="Times New Roman" w:hAnsi="Times New Roman" w:cs="Times New Roman"/>
          <w:sz w:val="24"/>
          <w:szCs w:val="24"/>
          <w:lang w:val="en-GB"/>
        </w:rPr>
        <w:t xml:space="preserve"> </w:t>
      </w:r>
      <w:r w:rsidR="00C82079">
        <w:rPr>
          <w:rFonts w:ascii="Times New Roman" w:hAnsi="Times New Roman" w:cs="Times New Roman"/>
          <w:sz w:val="24"/>
          <w:szCs w:val="24"/>
          <w:lang w:val="en-GB"/>
        </w:rPr>
        <w:t xml:space="preserve">had </w:t>
      </w:r>
      <w:r w:rsidR="00604152">
        <w:rPr>
          <w:rFonts w:ascii="Times New Roman" w:hAnsi="Times New Roman" w:cs="Times New Roman"/>
          <w:sz w:val="24"/>
          <w:szCs w:val="24"/>
          <w:lang w:val="en-GB"/>
        </w:rPr>
        <w:t xml:space="preserve">pitifully </w:t>
      </w:r>
      <w:r w:rsidR="00C82079">
        <w:rPr>
          <w:rFonts w:ascii="Times New Roman" w:hAnsi="Times New Roman" w:cs="Times New Roman"/>
          <w:sz w:val="24"/>
          <w:szCs w:val="24"/>
          <w:lang w:val="en-GB"/>
        </w:rPr>
        <w:t xml:space="preserve">come to this very spot, prodding the vegetation in search of something to remind her of her son. He </w:t>
      </w:r>
      <w:r w:rsidR="00A055C1">
        <w:rPr>
          <w:rFonts w:ascii="Times New Roman" w:hAnsi="Times New Roman" w:cs="Times New Roman"/>
          <w:sz w:val="24"/>
          <w:szCs w:val="24"/>
          <w:lang w:val="en-GB"/>
        </w:rPr>
        <w:t xml:space="preserve">imagines </w:t>
      </w:r>
      <w:r w:rsidR="00C82079">
        <w:rPr>
          <w:rFonts w:ascii="Times New Roman" w:hAnsi="Times New Roman" w:cs="Times New Roman"/>
          <w:sz w:val="24"/>
          <w:szCs w:val="24"/>
          <w:lang w:val="en-GB"/>
        </w:rPr>
        <w:t xml:space="preserve">her “lips trembling with sobs,” sobs much different from those of the faun. </w:t>
      </w:r>
      <w:r w:rsidR="003643D3">
        <w:rPr>
          <w:rFonts w:ascii="Times New Roman" w:hAnsi="Times New Roman" w:cs="Times New Roman"/>
          <w:sz w:val="24"/>
          <w:szCs w:val="24"/>
          <w:lang w:val="en-GB"/>
        </w:rPr>
        <w:t xml:space="preserve">A </w:t>
      </w:r>
      <w:r w:rsidR="009E4BFE">
        <w:rPr>
          <w:rFonts w:ascii="Times New Roman" w:hAnsi="Times New Roman" w:cs="Times New Roman"/>
          <w:sz w:val="24"/>
          <w:szCs w:val="24"/>
          <w:lang w:val="en-GB"/>
        </w:rPr>
        <w:t>caring</w:t>
      </w:r>
      <w:r w:rsidR="003643D3">
        <w:rPr>
          <w:rFonts w:ascii="Times New Roman" w:hAnsi="Times New Roman" w:cs="Times New Roman"/>
          <w:sz w:val="24"/>
          <w:szCs w:val="24"/>
          <w:lang w:val="en-GB"/>
        </w:rPr>
        <w:t xml:space="preserve"> supporter of the art community, she has </w:t>
      </w:r>
      <w:r w:rsidR="008567D6">
        <w:rPr>
          <w:rFonts w:ascii="Times New Roman" w:hAnsi="Times New Roman" w:cs="Times New Roman"/>
          <w:sz w:val="24"/>
          <w:szCs w:val="24"/>
          <w:lang w:val="en-GB"/>
        </w:rPr>
        <w:t>moved</w:t>
      </w:r>
      <w:r w:rsidR="008567D6" w:rsidRPr="008567D6">
        <w:rPr>
          <w:rFonts w:ascii="Times New Roman" w:hAnsi="Times New Roman" w:cs="Times New Roman"/>
          <w:sz w:val="24"/>
          <w:szCs w:val="24"/>
          <w:lang w:val="en-GB"/>
        </w:rPr>
        <w:t xml:space="preserve"> away, </w:t>
      </w:r>
      <w:r w:rsidR="00A055C1">
        <w:rPr>
          <w:rFonts w:ascii="Times New Roman" w:hAnsi="Times New Roman" w:cs="Times New Roman"/>
          <w:sz w:val="24"/>
          <w:szCs w:val="24"/>
          <w:lang w:val="en-GB"/>
        </w:rPr>
        <w:t xml:space="preserve">and is all but forgotten. </w:t>
      </w:r>
      <w:r w:rsidR="00846ADE" w:rsidRPr="00846ADE">
        <w:rPr>
          <w:rFonts w:ascii="Times New Roman" w:hAnsi="Times New Roman" w:cs="Times New Roman"/>
          <w:sz w:val="24"/>
          <w:szCs w:val="24"/>
          <w:lang w:val="en-GB"/>
        </w:rPr>
        <w:t xml:space="preserve">In a panic Fyodor wants to </w:t>
      </w:r>
      <w:r w:rsidR="009E4BFE">
        <w:rPr>
          <w:rFonts w:ascii="Times New Roman" w:hAnsi="Times New Roman" w:cs="Times New Roman"/>
          <w:sz w:val="24"/>
          <w:szCs w:val="24"/>
          <w:lang w:val="en-GB"/>
        </w:rPr>
        <w:t xml:space="preserve">honor </w:t>
      </w:r>
      <w:r w:rsidR="00846ADE" w:rsidRPr="00846ADE">
        <w:rPr>
          <w:rFonts w:ascii="Times New Roman" w:hAnsi="Times New Roman" w:cs="Times New Roman"/>
          <w:sz w:val="24"/>
          <w:szCs w:val="24"/>
          <w:lang w:val="en-GB"/>
        </w:rPr>
        <w:t>her, to “apply all this to himself, to his eternity, to his truth, so as to enable it to sprout up in a new way.  There is a way—the only way.”</w:t>
      </w:r>
      <w:r w:rsidR="00A055C1">
        <w:rPr>
          <w:rStyle w:val="FootnoteReference"/>
          <w:rFonts w:ascii="Times New Roman" w:hAnsi="Times New Roman" w:cs="Times New Roman"/>
          <w:sz w:val="24"/>
          <w:szCs w:val="24"/>
          <w:lang w:val="en-GB"/>
        </w:rPr>
        <w:footnoteReference w:id="85"/>
      </w:r>
      <w:r w:rsidR="00846ADE" w:rsidRPr="00846ADE">
        <w:rPr>
          <w:rFonts w:ascii="Times New Roman" w:hAnsi="Times New Roman" w:cs="Times New Roman"/>
          <w:sz w:val="24"/>
          <w:szCs w:val="24"/>
          <w:lang w:val="en-GB"/>
        </w:rPr>
        <w:t xml:space="preserve">  </w:t>
      </w:r>
      <w:r w:rsidR="00F5755C">
        <w:rPr>
          <w:rFonts w:ascii="Times New Roman" w:hAnsi="Times New Roman" w:cs="Times New Roman"/>
          <w:sz w:val="24"/>
          <w:szCs w:val="24"/>
          <w:lang w:val="en-GB"/>
        </w:rPr>
        <w:t xml:space="preserve">Unlike the faun, Fyodor’s </w:t>
      </w:r>
      <w:r w:rsidR="00647B54">
        <w:rPr>
          <w:rFonts w:ascii="Times New Roman" w:hAnsi="Times New Roman" w:cs="Times New Roman"/>
          <w:sz w:val="24"/>
          <w:szCs w:val="24"/>
          <w:lang w:val="en-GB"/>
        </w:rPr>
        <w:t>dedication</w:t>
      </w:r>
      <w:r w:rsidR="003643D3">
        <w:rPr>
          <w:rFonts w:ascii="Times New Roman" w:hAnsi="Times New Roman" w:cs="Times New Roman"/>
          <w:sz w:val="24"/>
          <w:szCs w:val="24"/>
          <w:lang w:val="en-GB"/>
        </w:rPr>
        <w:t xml:space="preserve"> to art</w:t>
      </w:r>
      <w:r w:rsidR="00647B54">
        <w:rPr>
          <w:rFonts w:ascii="Times New Roman" w:hAnsi="Times New Roman" w:cs="Times New Roman"/>
          <w:sz w:val="24"/>
          <w:szCs w:val="24"/>
          <w:lang w:val="en-GB"/>
        </w:rPr>
        <w:t xml:space="preserve"> </w:t>
      </w:r>
      <w:r w:rsidR="00F5755C">
        <w:rPr>
          <w:rFonts w:ascii="Times New Roman" w:hAnsi="Times New Roman" w:cs="Times New Roman"/>
          <w:sz w:val="24"/>
          <w:szCs w:val="24"/>
          <w:lang w:val="en-GB"/>
        </w:rPr>
        <w:t xml:space="preserve">will </w:t>
      </w:r>
      <w:r w:rsidR="00F5755C">
        <w:rPr>
          <w:rFonts w:ascii="Times New Roman" w:hAnsi="Times New Roman" w:cs="Times New Roman"/>
          <w:sz w:val="24"/>
          <w:szCs w:val="24"/>
          <w:lang w:val="en-GB"/>
        </w:rPr>
        <w:lastRenderedPageBreak/>
        <w:t xml:space="preserve">be </w:t>
      </w:r>
      <w:r w:rsidR="00647B54">
        <w:rPr>
          <w:rFonts w:ascii="Times New Roman" w:hAnsi="Times New Roman" w:cs="Times New Roman"/>
          <w:sz w:val="24"/>
          <w:szCs w:val="24"/>
          <w:lang w:val="en-GB"/>
        </w:rPr>
        <w:t xml:space="preserve">married to </w:t>
      </w:r>
      <w:r w:rsidR="00F5755C">
        <w:rPr>
          <w:rFonts w:ascii="Times New Roman" w:hAnsi="Times New Roman" w:cs="Times New Roman"/>
          <w:sz w:val="24"/>
          <w:szCs w:val="24"/>
          <w:lang w:val="en-GB"/>
        </w:rPr>
        <w:t xml:space="preserve">a </w:t>
      </w:r>
      <w:r w:rsidR="00F5755C">
        <w:rPr>
          <w:rFonts w:ascii="Times New Roman" w:hAnsi="Times New Roman" w:cs="Times New Roman"/>
          <w:sz w:val="24"/>
          <w:szCs w:val="24"/>
        </w:rPr>
        <w:t>“</w:t>
      </w:r>
      <w:r w:rsidR="00F5755C" w:rsidRPr="00F5755C">
        <w:rPr>
          <w:rFonts w:ascii="Times New Roman" w:hAnsi="Times New Roman" w:cs="Times New Roman"/>
          <w:sz w:val="24"/>
          <w:szCs w:val="24"/>
        </w:rPr>
        <w:t xml:space="preserve">piercing pity—for the tin box in a waste patch, for the cigarette card […]trampled in the mud, for the poor, stray word repeated by the kind-hearted, weak, loving creature who has just been scolded for nothing—for all the trash of life which by means of a </w:t>
      </w:r>
      <w:r w:rsidR="00F5755C">
        <w:rPr>
          <w:rFonts w:ascii="Times New Roman" w:hAnsi="Times New Roman" w:cs="Times New Roman"/>
          <w:sz w:val="24"/>
          <w:szCs w:val="24"/>
        </w:rPr>
        <w:t>momentary alchemic distillation” will be “</w:t>
      </w:r>
      <w:r w:rsidR="00F5755C" w:rsidRPr="00F5755C">
        <w:rPr>
          <w:rFonts w:ascii="Times New Roman" w:hAnsi="Times New Roman" w:cs="Times New Roman"/>
          <w:sz w:val="24"/>
          <w:szCs w:val="24"/>
        </w:rPr>
        <w:t>turned into something valuable and eternal.”</w:t>
      </w:r>
      <w:r w:rsidR="00C4076B">
        <w:rPr>
          <w:rStyle w:val="FootnoteReference"/>
          <w:rFonts w:ascii="Times New Roman" w:hAnsi="Times New Roman" w:cs="Times New Roman"/>
          <w:sz w:val="24"/>
          <w:szCs w:val="24"/>
        </w:rPr>
        <w:footnoteReference w:id="86"/>
      </w:r>
      <w:r w:rsidR="00604152">
        <w:rPr>
          <w:rFonts w:ascii="Times New Roman" w:hAnsi="Times New Roman" w:cs="Times New Roman"/>
          <w:sz w:val="24"/>
          <w:szCs w:val="24"/>
        </w:rPr>
        <w:t xml:space="preserve"> </w:t>
      </w:r>
      <w:r w:rsidR="00F5755C">
        <w:rPr>
          <w:rFonts w:ascii="Times New Roman" w:hAnsi="Times New Roman" w:cs="Times New Roman"/>
          <w:sz w:val="24"/>
          <w:szCs w:val="24"/>
        </w:rPr>
        <w:t xml:space="preserve">His art will soar in proportion to his ability to capture </w:t>
      </w:r>
      <w:r w:rsidR="003643D3">
        <w:rPr>
          <w:rFonts w:ascii="Times New Roman" w:hAnsi="Times New Roman" w:cs="Times New Roman"/>
          <w:sz w:val="24"/>
          <w:szCs w:val="24"/>
        </w:rPr>
        <w:t xml:space="preserve">the emotion </w:t>
      </w:r>
      <w:r w:rsidR="00F5755C">
        <w:rPr>
          <w:rFonts w:ascii="Times New Roman" w:hAnsi="Times New Roman" w:cs="Times New Roman"/>
          <w:sz w:val="24"/>
          <w:szCs w:val="24"/>
        </w:rPr>
        <w:t>of pity –and its sister, remorse.</w:t>
      </w:r>
      <w:r w:rsidR="00EC2BCC">
        <w:rPr>
          <w:rStyle w:val="FootnoteReference"/>
          <w:rFonts w:ascii="Times New Roman" w:hAnsi="Times New Roman" w:cs="Times New Roman"/>
          <w:sz w:val="24"/>
          <w:szCs w:val="24"/>
        </w:rPr>
        <w:footnoteReference w:id="87"/>
      </w:r>
    </w:p>
    <w:p w:rsidR="00C67219" w:rsidRPr="00C67219" w:rsidRDefault="00302D96" w:rsidP="00302D96">
      <w:pPr>
        <w:tabs>
          <w:tab w:val="left" w:pos="630"/>
        </w:tabs>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04152">
        <w:rPr>
          <w:rFonts w:ascii="Times New Roman" w:hAnsi="Times New Roman" w:cs="Times New Roman"/>
          <w:sz w:val="24"/>
          <w:szCs w:val="24"/>
          <w:lang w:val="en-GB"/>
        </w:rPr>
        <w:t xml:space="preserve">Fyodor </w:t>
      </w:r>
      <w:r w:rsidR="00411B51">
        <w:rPr>
          <w:rFonts w:ascii="Times New Roman" w:hAnsi="Times New Roman" w:cs="Times New Roman"/>
          <w:sz w:val="24"/>
          <w:szCs w:val="24"/>
          <w:lang w:val="en-GB"/>
        </w:rPr>
        <w:t>now</w:t>
      </w:r>
      <w:r w:rsidR="00853F90">
        <w:rPr>
          <w:rFonts w:ascii="Times New Roman" w:hAnsi="Times New Roman" w:cs="Times New Roman"/>
          <w:sz w:val="24"/>
          <w:szCs w:val="24"/>
          <w:lang w:val="en-GB"/>
        </w:rPr>
        <w:t xml:space="preserve"> imagines </w:t>
      </w:r>
      <w:r w:rsidR="00AA0CC0">
        <w:rPr>
          <w:rFonts w:ascii="Times New Roman" w:hAnsi="Times New Roman" w:cs="Times New Roman"/>
          <w:sz w:val="24"/>
          <w:szCs w:val="24"/>
          <w:lang w:val="en-GB"/>
        </w:rPr>
        <w:t xml:space="preserve">he is having a conversation with </w:t>
      </w:r>
      <w:r w:rsidR="003643D3">
        <w:rPr>
          <w:rFonts w:ascii="Times New Roman" w:hAnsi="Times New Roman" w:cs="Times New Roman"/>
          <w:sz w:val="24"/>
          <w:szCs w:val="24"/>
          <w:lang w:val="en-GB"/>
        </w:rPr>
        <w:t>a fellow poet</w:t>
      </w:r>
      <w:r w:rsidR="00FC2246">
        <w:rPr>
          <w:rFonts w:ascii="Times New Roman" w:hAnsi="Times New Roman" w:cs="Times New Roman"/>
          <w:sz w:val="24"/>
          <w:szCs w:val="24"/>
          <w:lang w:val="en-GB"/>
        </w:rPr>
        <w:t xml:space="preserve"> and critic</w:t>
      </w:r>
      <w:r w:rsidR="00AA0CC0">
        <w:rPr>
          <w:rFonts w:ascii="Times New Roman" w:hAnsi="Times New Roman" w:cs="Times New Roman"/>
          <w:sz w:val="24"/>
          <w:szCs w:val="24"/>
          <w:lang w:val="en-GB"/>
        </w:rPr>
        <w:t xml:space="preserve"> whom he respects. The critic </w:t>
      </w:r>
      <w:r w:rsidR="00C03C81">
        <w:rPr>
          <w:rFonts w:ascii="Times New Roman" w:hAnsi="Times New Roman" w:cs="Times New Roman"/>
          <w:sz w:val="24"/>
          <w:szCs w:val="24"/>
          <w:lang w:val="en-GB"/>
        </w:rPr>
        <w:t>admonishes Fyodor to</w:t>
      </w:r>
      <w:r w:rsidR="008567D6">
        <w:rPr>
          <w:rFonts w:ascii="Times New Roman" w:hAnsi="Times New Roman" w:cs="Times New Roman"/>
          <w:sz w:val="24"/>
          <w:szCs w:val="24"/>
          <w:lang w:val="en-GB"/>
        </w:rPr>
        <w:t xml:space="preserve"> retain seriousness in his art:</w:t>
      </w:r>
      <w:r w:rsidR="00411B51">
        <w:rPr>
          <w:rFonts w:ascii="Times New Roman" w:hAnsi="Times New Roman" w:cs="Times New Roman"/>
          <w:sz w:val="24"/>
          <w:szCs w:val="24"/>
          <w:lang w:val="en-GB"/>
        </w:rPr>
        <w:t xml:space="preserve"> “Sunlight is good to the degree that it heightens the value of shade.” </w:t>
      </w:r>
      <w:r w:rsidR="00E62750">
        <w:rPr>
          <w:rFonts w:ascii="Times New Roman" w:hAnsi="Times New Roman" w:cs="Times New Roman"/>
          <w:sz w:val="24"/>
          <w:szCs w:val="24"/>
          <w:lang w:val="en-GB"/>
        </w:rPr>
        <w:t xml:space="preserve">But </w:t>
      </w:r>
      <w:r w:rsidR="00604152">
        <w:rPr>
          <w:rFonts w:ascii="Times New Roman" w:hAnsi="Times New Roman" w:cs="Times New Roman"/>
          <w:sz w:val="24"/>
          <w:szCs w:val="24"/>
          <w:lang w:val="en-GB"/>
        </w:rPr>
        <w:t xml:space="preserve">Fyodor understands that he must </w:t>
      </w:r>
      <w:r w:rsidR="00604152" w:rsidRPr="00604152">
        <w:rPr>
          <w:rFonts w:ascii="Times New Roman" w:hAnsi="Times New Roman" w:cs="Times New Roman"/>
          <w:sz w:val="24"/>
          <w:szCs w:val="24"/>
          <w:lang w:val="en-GB"/>
        </w:rPr>
        <w:t>not darken</w:t>
      </w:r>
      <w:r w:rsidR="00E62750">
        <w:rPr>
          <w:rFonts w:ascii="Times New Roman" w:hAnsi="Times New Roman" w:cs="Times New Roman"/>
          <w:sz w:val="24"/>
          <w:szCs w:val="24"/>
          <w:lang w:val="en-GB"/>
        </w:rPr>
        <w:t xml:space="preserve"> his art with too much shadow</w:t>
      </w:r>
      <w:r w:rsidR="00FC2246">
        <w:rPr>
          <w:rFonts w:ascii="Times New Roman" w:hAnsi="Times New Roman" w:cs="Times New Roman"/>
          <w:sz w:val="24"/>
          <w:szCs w:val="24"/>
          <w:lang w:val="en-GB"/>
        </w:rPr>
        <w:t xml:space="preserve">, </w:t>
      </w:r>
      <w:r w:rsidR="003643D3">
        <w:rPr>
          <w:rFonts w:ascii="Times New Roman" w:hAnsi="Times New Roman" w:cs="Times New Roman"/>
          <w:sz w:val="24"/>
          <w:szCs w:val="24"/>
          <w:lang w:val="en-GB"/>
        </w:rPr>
        <w:t xml:space="preserve">(too much guilt, for Nabokov) </w:t>
      </w:r>
      <w:r w:rsidR="00FC2246">
        <w:rPr>
          <w:rFonts w:ascii="Times New Roman" w:hAnsi="Times New Roman" w:cs="Times New Roman"/>
          <w:sz w:val="24"/>
          <w:szCs w:val="24"/>
          <w:lang w:val="en-GB"/>
        </w:rPr>
        <w:t>and t</w:t>
      </w:r>
      <w:r w:rsidR="003F2ABC">
        <w:rPr>
          <w:rFonts w:ascii="Times New Roman" w:hAnsi="Times New Roman" w:cs="Times New Roman"/>
          <w:sz w:val="24"/>
          <w:szCs w:val="24"/>
          <w:lang w:val="en-GB"/>
        </w:rPr>
        <w:t>his return home is d</w:t>
      </w:r>
      <w:r w:rsidR="00AA0CC0">
        <w:rPr>
          <w:rFonts w:ascii="Times New Roman" w:hAnsi="Times New Roman" w:cs="Times New Roman"/>
          <w:sz w:val="24"/>
          <w:szCs w:val="24"/>
          <w:lang w:val="en-GB"/>
        </w:rPr>
        <w:t xml:space="preserve">rawn comically, as Fyodor makes his way back home wearing nothing but a swimsuit because his clothing have been stolen. </w:t>
      </w:r>
      <w:r w:rsidR="003F2ABC">
        <w:rPr>
          <w:rFonts w:ascii="Times New Roman" w:hAnsi="Times New Roman" w:cs="Times New Roman"/>
          <w:sz w:val="24"/>
          <w:szCs w:val="24"/>
          <w:lang w:val="en-GB"/>
        </w:rPr>
        <w:t>But there is one last sideways nod to Irina on</w:t>
      </w:r>
      <w:r w:rsidR="00AA0CC0">
        <w:rPr>
          <w:rFonts w:ascii="Times New Roman" w:hAnsi="Times New Roman" w:cs="Times New Roman"/>
          <w:sz w:val="24"/>
          <w:szCs w:val="24"/>
          <w:lang w:val="en-GB"/>
        </w:rPr>
        <w:t xml:space="preserve"> the last page of the book.  As </w:t>
      </w:r>
      <w:r w:rsidR="003F2ABC">
        <w:rPr>
          <w:rFonts w:ascii="Times New Roman" w:hAnsi="Times New Roman" w:cs="Times New Roman"/>
          <w:sz w:val="24"/>
          <w:szCs w:val="24"/>
          <w:lang w:val="en-GB"/>
        </w:rPr>
        <w:t xml:space="preserve">Fyodor and Zina </w:t>
      </w:r>
      <w:r w:rsidR="00AA0CC0">
        <w:rPr>
          <w:rFonts w:ascii="Times New Roman" w:hAnsi="Times New Roman" w:cs="Times New Roman"/>
          <w:sz w:val="24"/>
          <w:szCs w:val="24"/>
          <w:lang w:val="en-GB"/>
        </w:rPr>
        <w:t xml:space="preserve">lovingly make their way home, eager to begin their lives together, they pass a poodle, and hear its </w:t>
      </w:r>
      <w:r w:rsidR="003F2ABC">
        <w:rPr>
          <w:rFonts w:ascii="Times New Roman" w:hAnsi="Times New Roman" w:cs="Times New Roman"/>
          <w:sz w:val="24"/>
          <w:szCs w:val="24"/>
          <w:lang w:val="en-GB"/>
        </w:rPr>
        <w:t xml:space="preserve">unclipped claws </w:t>
      </w:r>
      <w:r w:rsidR="00AA0CC0">
        <w:rPr>
          <w:rFonts w:ascii="Times New Roman" w:hAnsi="Times New Roman" w:cs="Times New Roman"/>
          <w:sz w:val="24"/>
          <w:szCs w:val="24"/>
          <w:lang w:val="en-GB"/>
        </w:rPr>
        <w:t>tapping on the flagstones.</w:t>
      </w:r>
      <w:r w:rsidR="003F2ABC">
        <w:rPr>
          <w:rFonts w:ascii="Times New Roman" w:hAnsi="Times New Roman" w:cs="Times New Roman"/>
          <w:sz w:val="24"/>
          <w:szCs w:val="24"/>
          <w:lang w:val="en-GB"/>
        </w:rPr>
        <w:t>”</w:t>
      </w:r>
      <w:r w:rsidR="003F2ABC">
        <w:rPr>
          <w:rStyle w:val="FootnoteReference"/>
          <w:rFonts w:ascii="Times New Roman" w:hAnsi="Times New Roman" w:cs="Times New Roman"/>
          <w:sz w:val="24"/>
          <w:szCs w:val="24"/>
          <w:lang w:val="en-GB"/>
        </w:rPr>
        <w:footnoteReference w:id="88"/>
      </w:r>
      <w:r w:rsidR="003F2ABC">
        <w:rPr>
          <w:rFonts w:ascii="Times New Roman" w:hAnsi="Times New Roman" w:cs="Times New Roman"/>
          <w:sz w:val="24"/>
          <w:szCs w:val="24"/>
          <w:lang w:val="en-GB"/>
        </w:rPr>
        <w:t xml:space="preserve"> Irina made her living </w:t>
      </w:r>
      <w:r w:rsidR="0099101D">
        <w:rPr>
          <w:rFonts w:ascii="Times New Roman" w:hAnsi="Times New Roman" w:cs="Times New Roman"/>
          <w:sz w:val="24"/>
          <w:szCs w:val="24"/>
          <w:lang w:val="en-GB"/>
        </w:rPr>
        <w:t xml:space="preserve">as a poodle trimmer. </w:t>
      </w:r>
    </w:p>
    <w:p w:rsidR="00E65238" w:rsidRPr="00E65238" w:rsidRDefault="00B82E6C" w:rsidP="00E6523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D17F5">
        <w:rPr>
          <w:rFonts w:ascii="Times New Roman" w:hAnsi="Times New Roman" w:cs="Times New Roman"/>
          <w:sz w:val="24"/>
          <w:szCs w:val="24"/>
        </w:rPr>
        <w:t xml:space="preserve">The heart of </w:t>
      </w:r>
      <w:r w:rsidR="0085209B" w:rsidRPr="0085209B">
        <w:rPr>
          <w:rFonts w:ascii="Times New Roman" w:hAnsi="Times New Roman" w:cs="Times New Roman"/>
          <w:sz w:val="24"/>
          <w:szCs w:val="24"/>
        </w:rPr>
        <w:t xml:space="preserve">chapter five is not </w:t>
      </w:r>
      <w:r w:rsidR="00CB1820">
        <w:rPr>
          <w:rFonts w:ascii="Times New Roman" w:hAnsi="Times New Roman" w:cs="Times New Roman"/>
          <w:sz w:val="24"/>
          <w:szCs w:val="24"/>
        </w:rPr>
        <w:t>simply</w:t>
      </w:r>
      <w:r w:rsidR="00C03C81">
        <w:rPr>
          <w:rFonts w:ascii="Times New Roman" w:hAnsi="Times New Roman" w:cs="Times New Roman"/>
          <w:sz w:val="24"/>
          <w:szCs w:val="24"/>
        </w:rPr>
        <w:t xml:space="preserve"> </w:t>
      </w:r>
      <w:r w:rsidR="0085209B" w:rsidRPr="0085209B">
        <w:rPr>
          <w:rFonts w:ascii="Times New Roman" w:hAnsi="Times New Roman" w:cs="Times New Roman"/>
          <w:sz w:val="24"/>
          <w:szCs w:val="24"/>
        </w:rPr>
        <w:t>about fidelity, or an homage to the faithful love of Vera</w:t>
      </w:r>
      <w:r w:rsidR="00FC2246">
        <w:rPr>
          <w:rFonts w:ascii="Times New Roman" w:hAnsi="Times New Roman" w:cs="Times New Roman"/>
          <w:sz w:val="24"/>
          <w:szCs w:val="24"/>
        </w:rPr>
        <w:t xml:space="preserve">. </w:t>
      </w:r>
      <w:r w:rsidR="004714A0">
        <w:rPr>
          <w:rFonts w:ascii="Times New Roman" w:hAnsi="Times New Roman" w:cs="Times New Roman"/>
          <w:sz w:val="24"/>
          <w:szCs w:val="24"/>
        </w:rPr>
        <w:t xml:space="preserve">It is more about </w:t>
      </w:r>
      <w:r w:rsidR="0085209B" w:rsidRPr="0085209B">
        <w:rPr>
          <w:rFonts w:ascii="Times New Roman" w:hAnsi="Times New Roman" w:cs="Times New Roman"/>
          <w:sz w:val="24"/>
          <w:szCs w:val="24"/>
        </w:rPr>
        <w:t xml:space="preserve">looking hard in the </w:t>
      </w:r>
      <w:r w:rsidR="00BD13CB">
        <w:rPr>
          <w:rFonts w:ascii="Times New Roman" w:hAnsi="Times New Roman" w:cs="Times New Roman"/>
          <w:sz w:val="24"/>
          <w:szCs w:val="24"/>
        </w:rPr>
        <w:t xml:space="preserve">watery </w:t>
      </w:r>
      <w:r w:rsidR="0085209B" w:rsidRPr="0085209B">
        <w:rPr>
          <w:rFonts w:ascii="Times New Roman" w:hAnsi="Times New Roman" w:cs="Times New Roman"/>
          <w:sz w:val="24"/>
          <w:szCs w:val="24"/>
        </w:rPr>
        <w:t xml:space="preserve">mirror </w:t>
      </w:r>
      <w:r w:rsidR="00BD13CB">
        <w:rPr>
          <w:rFonts w:ascii="Times New Roman" w:hAnsi="Times New Roman" w:cs="Times New Roman"/>
          <w:sz w:val="24"/>
          <w:szCs w:val="24"/>
        </w:rPr>
        <w:t>of life, s</w:t>
      </w:r>
      <w:r w:rsidR="0085209B" w:rsidRPr="0085209B">
        <w:rPr>
          <w:rFonts w:ascii="Times New Roman" w:hAnsi="Times New Roman" w:cs="Times New Roman"/>
          <w:sz w:val="24"/>
          <w:szCs w:val="24"/>
        </w:rPr>
        <w:t>eeing an unwelcomed reflection</w:t>
      </w:r>
      <w:r w:rsidR="00C103ED">
        <w:rPr>
          <w:rFonts w:ascii="Times New Roman" w:hAnsi="Times New Roman" w:cs="Times New Roman"/>
          <w:sz w:val="24"/>
          <w:szCs w:val="24"/>
        </w:rPr>
        <w:t xml:space="preserve">, and </w:t>
      </w:r>
      <w:r w:rsidR="00047BD0">
        <w:rPr>
          <w:rFonts w:ascii="Times New Roman" w:hAnsi="Times New Roman" w:cs="Times New Roman"/>
          <w:sz w:val="24"/>
          <w:szCs w:val="24"/>
        </w:rPr>
        <w:t xml:space="preserve">reaching </w:t>
      </w:r>
      <w:r w:rsidR="00C103ED">
        <w:rPr>
          <w:rFonts w:ascii="Times New Roman" w:hAnsi="Times New Roman" w:cs="Times New Roman"/>
          <w:sz w:val="24"/>
          <w:szCs w:val="24"/>
        </w:rPr>
        <w:t>a renewed vision</w:t>
      </w:r>
      <w:r w:rsidR="00BD13CB">
        <w:rPr>
          <w:rFonts w:ascii="Times New Roman" w:hAnsi="Times New Roman" w:cs="Times New Roman"/>
          <w:sz w:val="24"/>
          <w:szCs w:val="24"/>
        </w:rPr>
        <w:t xml:space="preserve"> for and commitment to </w:t>
      </w:r>
      <w:r w:rsidR="00427E41">
        <w:rPr>
          <w:rFonts w:ascii="Times New Roman" w:hAnsi="Times New Roman" w:cs="Times New Roman"/>
          <w:sz w:val="24"/>
          <w:szCs w:val="24"/>
        </w:rPr>
        <w:t xml:space="preserve">his </w:t>
      </w:r>
      <w:r w:rsidR="00047BD0">
        <w:rPr>
          <w:rFonts w:ascii="Times New Roman" w:hAnsi="Times New Roman" w:cs="Times New Roman"/>
          <w:sz w:val="24"/>
          <w:szCs w:val="24"/>
        </w:rPr>
        <w:t>art</w:t>
      </w:r>
      <w:r w:rsidR="00BD13CB">
        <w:rPr>
          <w:rFonts w:ascii="Times New Roman" w:hAnsi="Times New Roman" w:cs="Times New Roman"/>
          <w:sz w:val="24"/>
          <w:szCs w:val="24"/>
        </w:rPr>
        <w:t xml:space="preserve">, </w:t>
      </w:r>
      <w:r w:rsidR="00427E41">
        <w:rPr>
          <w:rFonts w:ascii="Times New Roman" w:hAnsi="Times New Roman" w:cs="Times New Roman"/>
          <w:sz w:val="24"/>
          <w:szCs w:val="24"/>
        </w:rPr>
        <w:t>his gift</w:t>
      </w:r>
      <w:r w:rsidR="00091C85">
        <w:rPr>
          <w:rFonts w:ascii="Times New Roman" w:hAnsi="Times New Roman" w:cs="Times New Roman"/>
          <w:sz w:val="24"/>
          <w:szCs w:val="24"/>
        </w:rPr>
        <w:t xml:space="preserve">, and to the only person who can help him with that art, Vera. </w:t>
      </w:r>
      <w:r w:rsidR="003643D3">
        <w:rPr>
          <w:rFonts w:ascii="Times New Roman" w:hAnsi="Times New Roman" w:cs="Times New Roman"/>
          <w:sz w:val="24"/>
          <w:szCs w:val="24"/>
        </w:rPr>
        <w:t xml:space="preserve">It may also suggest the role played by Vera in stabilizing and reinvigorating Nabokov’s commitments after the affair. </w:t>
      </w:r>
      <w:r w:rsidR="0046018A">
        <w:rPr>
          <w:rFonts w:ascii="Times New Roman" w:hAnsi="Times New Roman" w:cs="Times New Roman"/>
          <w:sz w:val="24"/>
          <w:szCs w:val="24"/>
        </w:rPr>
        <w:t xml:space="preserve">Nabokov’s </w:t>
      </w:r>
      <w:r w:rsidR="00BD13CB">
        <w:rPr>
          <w:rFonts w:ascii="Times New Roman" w:hAnsi="Times New Roman" w:cs="Times New Roman"/>
          <w:sz w:val="24"/>
          <w:szCs w:val="24"/>
        </w:rPr>
        <w:t>next book will underscore the</w:t>
      </w:r>
      <w:r w:rsidR="009D4B82">
        <w:rPr>
          <w:rFonts w:ascii="Times New Roman" w:hAnsi="Times New Roman" w:cs="Times New Roman"/>
          <w:sz w:val="24"/>
          <w:szCs w:val="24"/>
        </w:rPr>
        <w:t xml:space="preserve"> role that Vera plays in his life</w:t>
      </w:r>
      <w:r w:rsidR="00F4253A">
        <w:rPr>
          <w:rFonts w:ascii="Times New Roman" w:hAnsi="Times New Roman" w:cs="Times New Roman"/>
          <w:sz w:val="24"/>
          <w:szCs w:val="24"/>
        </w:rPr>
        <w:t xml:space="preserve">, and how </w:t>
      </w:r>
      <w:r w:rsidR="003F5AF0">
        <w:rPr>
          <w:rFonts w:ascii="Times New Roman" w:hAnsi="Times New Roman" w:cs="Times New Roman"/>
          <w:sz w:val="24"/>
          <w:szCs w:val="24"/>
        </w:rPr>
        <w:t xml:space="preserve">much Nabokov would have regretted letting her go. </w:t>
      </w:r>
    </w:p>
    <w:p w:rsidR="00BB637C" w:rsidRPr="00EB00EE" w:rsidRDefault="00BB637C" w:rsidP="00805E85">
      <w:pPr>
        <w:spacing w:after="0" w:line="480" w:lineRule="auto"/>
        <w:rPr>
          <w:rFonts w:ascii="Times New Roman" w:hAnsi="Times New Roman" w:cs="Times New Roman"/>
          <w:b/>
          <w:sz w:val="24"/>
          <w:szCs w:val="24"/>
        </w:rPr>
      </w:pPr>
      <w:r w:rsidRPr="008B1250">
        <w:rPr>
          <w:rFonts w:ascii="Times New Roman" w:hAnsi="Times New Roman" w:cs="Times New Roman"/>
          <w:b/>
          <w:i/>
          <w:sz w:val="24"/>
          <w:szCs w:val="24"/>
        </w:rPr>
        <w:lastRenderedPageBreak/>
        <w:t>The Real Life of Sebastian Knight</w:t>
      </w:r>
      <w:r w:rsidR="008A0542">
        <w:rPr>
          <w:rFonts w:ascii="Times New Roman" w:hAnsi="Times New Roman" w:cs="Times New Roman"/>
          <w:b/>
          <w:i/>
          <w:sz w:val="24"/>
          <w:szCs w:val="24"/>
        </w:rPr>
        <w:t>—</w:t>
      </w:r>
      <w:r w:rsidR="00EB00EE">
        <w:rPr>
          <w:rFonts w:ascii="Times New Roman" w:hAnsi="Times New Roman" w:cs="Times New Roman"/>
          <w:b/>
          <w:sz w:val="24"/>
          <w:szCs w:val="24"/>
        </w:rPr>
        <w:t>Violets</w:t>
      </w:r>
      <w:r w:rsidR="00EE41C0">
        <w:rPr>
          <w:rFonts w:ascii="Times New Roman" w:hAnsi="Times New Roman" w:cs="Times New Roman"/>
          <w:b/>
          <w:sz w:val="24"/>
          <w:szCs w:val="24"/>
        </w:rPr>
        <w:t xml:space="preserve"> G</w:t>
      </w:r>
      <w:r w:rsidR="008A0542">
        <w:rPr>
          <w:rFonts w:ascii="Times New Roman" w:hAnsi="Times New Roman" w:cs="Times New Roman"/>
          <w:b/>
          <w:sz w:val="24"/>
          <w:szCs w:val="24"/>
        </w:rPr>
        <w:t>alore</w:t>
      </w:r>
    </w:p>
    <w:p w:rsidR="00120F59" w:rsidRDefault="00793076" w:rsidP="00793076">
      <w:pPr>
        <w:spacing w:after="0" w:line="480" w:lineRule="auto"/>
        <w:rPr>
          <w:rFonts w:ascii="Times New Roman" w:hAnsi="Times New Roman" w:cs="Times New Roman"/>
          <w:sz w:val="24"/>
          <w:szCs w:val="24"/>
        </w:rPr>
      </w:pPr>
      <w:r w:rsidRPr="00793076">
        <w:rPr>
          <w:rFonts w:ascii="Times New Roman" w:hAnsi="Times New Roman" w:cs="Times New Roman"/>
          <w:sz w:val="24"/>
          <w:szCs w:val="24"/>
        </w:rPr>
        <w:t xml:space="preserve">   </w:t>
      </w:r>
      <w:r w:rsidR="00B8129F">
        <w:rPr>
          <w:rFonts w:ascii="Times New Roman" w:hAnsi="Times New Roman" w:cs="Times New Roman"/>
          <w:sz w:val="24"/>
          <w:szCs w:val="24"/>
        </w:rPr>
        <w:t xml:space="preserve">Nabokov began writing </w:t>
      </w:r>
      <w:r w:rsidR="00B054D6" w:rsidRPr="00B054D6">
        <w:rPr>
          <w:rFonts w:ascii="Times New Roman" w:hAnsi="Times New Roman" w:cs="Times New Roman"/>
          <w:i/>
          <w:sz w:val="24"/>
          <w:szCs w:val="24"/>
        </w:rPr>
        <w:t>The Real Life of Sebastian Knight</w:t>
      </w:r>
      <w:r w:rsidR="00B054D6">
        <w:rPr>
          <w:rFonts w:ascii="Times New Roman" w:hAnsi="Times New Roman" w:cs="Times New Roman"/>
          <w:sz w:val="24"/>
          <w:szCs w:val="24"/>
        </w:rPr>
        <w:t xml:space="preserve"> (</w:t>
      </w:r>
      <w:r w:rsidRPr="008D194C">
        <w:rPr>
          <w:rFonts w:ascii="Times New Roman" w:hAnsi="Times New Roman" w:cs="Times New Roman"/>
          <w:i/>
          <w:sz w:val="24"/>
          <w:szCs w:val="24"/>
        </w:rPr>
        <w:t>RLSK</w:t>
      </w:r>
      <w:r w:rsidR="00B054D6" w:rsidRPr="00B054D6">
        <w:rPr>
          <w:rFonts w:ascii="Times New Roman" w:hAnsi="Times New Roman" w:cs="Times New Roman"/>
          <w:sz w:val="24"/>
          <w:szCs w:val="24"/>
        </w:rPr>
        <w:t>)</w:t>
      </w:r>
      <w:r w:rsidR="00B8129F" w:rsidRPr="00B054D6">
        <w:rPr>
          <w:rFonts w:ascii="Times New Roman" w:hAnsi="Times New Roman" w:cs="Times New Roman"/>
          <w:sz w:val="24"/>
          <w:szCs w:val="24"/>
        </w:rPr>
        <w:t xml:space="preserve"> </w:t>
      </w:r>
      <w:r w:rsidR="00B8129F">
        <w:rPr>
          <w:rFonts w:ascii="Times New Roman" w:hAnsi="Times New Roman" w:cs="Times New Roman"/>
          <w:sz w:val="24"/>
          <w:szCs w:val="24"/>
        </w:rPr>
        <w:t xml:space="preserve">by December 1938, a few months after finishing </w:t>
      </w:r>
      <w:r w:rsidR="00B054D6">
        <w:rPr>
          <w:rFonts w:ascii="Times New Roman" w:hAnsi="Times New Roman" w:cs="Times New Roman"/>
          <w:i/>
          <w:sz w:val="24"/>
          <w:szCs w:val="24"/>
        </w:rPr>
        <w:t xml:space="preserve">The Gift. </w:t>
      </w:r>
      <w:r w:rsidR="008D194C">
        <w:rPr>
          <w:rFonts w:ascii="Times New Roman" w:hAnsi="Times New Roman" w:cs="Times New Roman"/>
          <w:sz w:val="24"/>
          <w:szCs w:val="24"/>
        </w:rPr>
        <w:t xml:space="preserve">Here he transforms </w:t>
      </w:r>
      <w:r w:rsidR="001D4CE7">
        <w:rPr>
          <w:rFonts w:ascii="Times New Roman" w:hAnsi="Times New Roman" w:cs="Times New Roman"/>
          <w:sz w:val="24"/>
          <w:szCs w:val="24"/>
        </w:rPr>
        <w:t>t</w:t>
      </w:r>
      <w:r w:rsidR="00B82BEE">
        <w:rPr>
          <w:rFonts w:ascii="Times New Roman" w:hAnsi="Times New Roman" w:cs="Times New Roman"/>
          <w:sz w:val="24"/>
          <w:szCs w:val="24"/>
        </w:rPr>
        <w:t>he memory of Iri</w:t>
      </w:r>
      <w:r w:rsidR="00F50C12">
        <w:rPr>
          <w:rFonts w:ascii="Times New Roman" w:hAnsi="Times New Roman" w:cs="Times New Roman"/>
          <w:sz w:val="24"/>
          <w:szCs w:val="24"/>
        </w:rPr>
        <w:t>na into</w:t>
      </w:r>
      <w:r w:rsidR="009D4B82">
        <w:rPr>
          <w:rFonts w:ascii="Times New Roman" w:hAnsi="Times New Roman" w:cs="Times New Roman"/>
          <w:sz w:val="24"/>
          <w:szCs w:val="24"/>
        </w:rPr>
        <w:t xml:space="preserve"> the stock figure of the </w:t>
      </w:r>
      <w:r w:rsidR="00277E4E" w:rsidRPr="00277E4E">
        <w:rPr>
          <w:rFonts w:ascii="Times New Roman" w:hAnsi="Times New Roman" w:cs="Times New Roman"/>
          <w:i/>
          <w:sz w:val="24"/>
          <w:szCs w:val="24"/>
        </w:rPr>
        <w:t>femme fatale</w:t>
      </w:r>
      <w:r w:rsidR="00277E4E">
        <w:rPr>
          <w:rFonts w:ascii="Times New Roman" w:hAnsi="Times New Roman" w:cs="Times New Roman"/>
          <w:i/>
          <w:sz w:val="24"/>
          <w:szCs w:val="24"/>
        </w:rPr>
        <w:t xml:space="preserve">. </w:t>
      </w:r>
      <w:r w:rsidR="006306F3">
        <w:rPr>
          <w:rFonts w:ascii="Times New Roman" w:hAnsi="Times New Roman" w:cs="Times New Roman"/>
          <w:sz w:val="24"/>
          <w:szCs w:val="24"/>
        </w:rPr>
        <w:t>There is a</w:t>
      </w:r>
      <w:r w:rsidR="006A3C7A">
        <w:rPr>
          <w:rFonts w:ascii="Times New Roman" w:hAnsi="Times New Roman" w:cs="Times New Roman"/>
          <w:sz w:val="24"/>
          <w:szCs w:val="24"/>
        </w:rPr>
        <w:t xml:space="preserve"> </w:t>
      </w:r>
      <w:r w:rsidR="001D4CE7">
        <w:rPr>
          <w:rFonts w:ascii="Times New Roman" w:hAnsi="Times New Roman" w:cs="Times New Roman"/>
          <w:sz w:val="24"/>
          <w:szCs w:val="24"/>
        </w:rPr>
        <w:t xml:space="preserve">tragic, </w:t>
      </w:r>
      <w:r w:rsidR="006A3C7A">
        <w:rPr>
          <w:rFonts w:ascii="Times New Roman" w:hAnsi="Times New Roman" w:cs="Times New Roman"/>
          <w:sz w:val="24"/>
          <w:szCs w:val="24"/>
        </w:rPr>
        <w:t>heroic v</w:t>
      </w:r>
      <w:r w:rsidR="00277E4E">
        <w:rPr>
          <w:rFonts w:ascii="Times New Roman" w:hAnsi="Times New Roman" w:cs="Times New Roman"/>
          <w:sz w:val="24"/>
          <w:szCs w:val="24"/>
        </w:rPr>
        <w:t xml:space="preserve">ersion of this figure </w:t>
      </w:r>
      <w:r w:rsidR="001D4CE7">
        <w:rPr>
          <w:rFonts w:ascii="Times New Roman" w:hAnsi="Times New Roman" w:cs="Times New Roman"/>
          <w:sz w:val="24"/>
          <w:szCs w:val="24"/>
        </w:rPr>
        <w:t>--</w:t>
      </w:r>
      <w:r w:rsidR="00277E4E">
        <w:rPr>
          <w:rFonts w:ascii="Times New Roman" w:hAnsi="Times New Roman" w:cs="Times New Roman"/>
          <w:sz w:val="24"/>
          <w:szCs w:val="24"/>
        </w:rPr>
        <w:t xml:space="preserve">the </w:t>
      </w:r>
      <w:r w:rsidR="009D4B82">
        <w:rPr>
          <w:rFonts w:ascii="Times New Roman" w:hAnsi="Times New Roman" w:cs="Times New Roman"/>
          <w:sz w:val="24"/>
          <w:szCs w:val="24"/>
        </w:rPr>
        <w:t>fallen</w:t>
      </w:r>
      <w:r w:rsidR="00F50C12">
        <w:rPr>
          <w:rFonts w:ascii="Times New Roman" w:hAnsi="Times New Roman" w:cs="Times New Roman"/>
          <w:sz w:val="24"/>
          <w:szCs w:val="24"/>
        </w:rPr>
        <w:t xml:space="preserve"> woman</w:t>
      </w:r>
      <w:r w:rsidR="001D4CE7">
        <w:rPr>
          <w:rFonts w:ascii="Times New Roman" w:hAnsi="Times New Roman" w:cs="Times New Roman"/>
          <w:sz w:val="24"/>
          <w:szCs w:val="24"/>
        </w:rPr>
        <w:t xml:space="preserve">—such as Violetta of </w:t>
      </w:r>
      <w:r w:rsidR="00F50C12">
        <w:rPr>
          <w:rFonts w:ascii="Times New Roman" w:hAnsi="Times New Roman" w:cs="Times New Roman"/>
          <w:sz w:val="24"/>
          <w:szCs w:val="24"/>
        </w:rPr>
        <w:t xml:space="preserve">Verdi’s </w:t>
      </w:r>
      <w:r w:rsidR="00F50C12" w:rsidRPr="004C59AD">
        <w:rPr>
          <w:rFonts w:ascii="Times New Roman" w:hAnsi="Times New Roman" w:cs="Times New Roman"/>
          <w:i/>
          <w:sz w:val="24"/>
          <w:szCs w:val="24"/>
        </w:rPr>
        <w:t>La Traviata</w:t>
      </w:r>
      <w:r w:rsidR="00F50C12">
        <w:rPr>
          <w:rFonts w:ascii="Times New Roman" w:hAnsi="Times New Roman" w:cs="Times New Roman"/>
          <w:sz w:val="24"/>
          <w:szCs w:val="24"/>
        </w:rPr>
        <w:t xml:space="preserve">, </w:t>
      </w:r>
      <w:r w:rsidR="006A3C7A">
        <w:rPr>
          <w:rFonts w:ascii="Times New Roman" w:hAnsi="Times New Roman" w:cs="Times New Roman"/>
          <w:sz w:val="24"/>
          <w:szCs w:val="24"/>
        </w:rPr>
        <w:t>who sacrifices herself for the good of another</w:t>
      </w:r>
      <w:r w:rsidR="004523A0">
        <w:rPr>
          <w:rFonts w:ascii="Times New Roman" w:hAnsi="Times New Roman" w:cs="Times New Roman"/>
          <w:sz w:val="24"/>
          <w:szCs w:val="24"/>
        </w:rPr>
        <w:t xml:space="preserve">. </w:t>
      </w:r>
      <w:r w:rsidR="004C59AD">
        <w:rPr>
          <w:rFonts w:ascii="Times New Roman" w:hAnsi="Times New Roman" w:cs="Times New Roman"/>
          <w:sz w:val="24"/>
          <w:szCs w:val="24"/>
        </w:rPr>
        <w:t xml:space="preserve">Nabokov had already used this figure in his </w:t>
      </w:r>
      <w:r w:rsidR="004B15C4" w:rsidRPr="004B15C4">
        <w:rPr>
          <w:rFonts w:ascii="Times New Roman" w:hAnsi="Times New Roman" w:cs="Times New Roman"/>
          <w:sz w:val="24"/>
          <w:szCs w:val="24"/>
        </w:rPr>
        <w:t xml:space="preserve">1926 </w:t>
      </w:r>
      <w:r w:rsidR="004C59AD" w:rsidRPr="004C59AD">
        <w:rPr>
          <w:rFonts w:ascii="Times New Roman" w:hAnsi="Times New Roman" w:cs="Times New Roman"/>
          <w:i/>
          <w:sz w:val="24"/>
          <w:szCs w:val="24"/>
        </w:rPr>
        <w:t>University Poem</w:t>
      </w:r>
      <w:r w:rsidR="00A32433">
        <w:rPr>
          <w:rFonts w:ascii="Times New Roman" w:hAnsi="Times New Roman" w:cs="Times New Roman"/>
          <w:sz w:val="24"/>
          <w:szCs w:val="24"/>
        </w:rPr>
        <w:t xml:space="preserve"> </w:t>
      </w:r>
      <w:r w:rsidR="004B15C4">
        <w:rPr>
          <w:rFonts w:ascii="Times New Roman" w:hAnsi="Times New Roman" w:cs="Times New Roman"/>
          <w:sz w:val="24"/>
          <w:szCs w:val="24"/>
        </w:rPr>
        <w:t xml:space="preserve">about a </w:t>
      </w:r>
      <w:r w:rsidR="00D633C5">
        <w:rPr>
          <w:rFonts w:ascii="Times New Roman" w:hAnsi="Times New Roman" w:cs="Times New Roman"/>
          <w:sz w:val="24"/>
          <w:szCs w:val="24"/>
        </w:rPr>
        <w:t xml:space="preserve">student who abandons a </w:t>
      </w:r>
      <w:r w:rsidR="004B15C4">
        <w:rPr>
          <w:rFonts w:ascii="Times New Roman" w:hAnsi="Times New Roman" w:cs="Times New Roman"/>
          <w:sz w:val="24"/>
          <w:szCs w:val="24"/>
        </w:rPr>
        <w:t xml:space="preserve">regularly jilted </w:t>
      </w:r>
      <w:r w:rsidR="00A32433">
        <w:rPr>
          <w:rFonts w:ascii="Times New Roman" w:hAnsi="Times New Roman" w:cs="Times New Roman"/>
          <w:sz w:val="24"/>
          <w:szCs w:val="24"/>
        </w:rPr>
        <w:t xml:space="preserve">town girl </w:t>
      </w:r>
      <w:r w:rsidR="004C59AD">
        <w:rPr>
          <w:rFonts w:ascii="Times New Roman" w:hAnsi="Times New Roman" w:cs="Times New Roman"/>
          <w:sz w:val="24"/>
          <w:szCs w:val="24"/>
        </w:rPr>
        <w:t xml:space="preserve">named Violet, </w:t>
      </w:r>
      <w:r w:rsidR="00D31AB3">
        <w:rPr>
          <w:rFonts w:ascii="Times New Roman" w:hAnsi="Times New Roman" w:cs="Times New Roman"/>
          <w:sz w:val="24"/>
          <w:szCs w:val="24"/>
        </w:rPr>
        <w:t>suff</w:t>
      </w:r>
      <w:r w:rsidR="002C55C9">
        <w:rPr>
          <w:rFonts w:ascii="Times New Roman" w:hAnsi="Times New Roman" w:cs="Times New Roman"/>
          <w:sz w:val="24"/>
          <w:szCs w:val="24"/>
        </w:rPr>
        <w:t xml:space="preserve">ering only </w:t>
      </w:r>
      <w:r w:rsidR="004B15C4">
        <w:rPr>
          <w:rFonts w:ascii="Times New Roman" w:hAnsi="Times New Roman" w:cs="Times New Roman"/>
          <w:sz w:val="24"/>
          <w:szCs w:val="24"/>
        </w:rPr>
        <w:t>fleeting</w:t>
      </w:r>
      <w:r w:rsidR="002C55C9">
        <w:rPr>
          <w:rFonts w:ascii="Times New Roman" w:hAnsi="Times New Roman" w:cs="Times New Roman"/>
          <w:sz w:val="24"/>
          <w:szCs w:val="24"/>
        </w:rPr>
        <w:t xml:space="preserve"> pangs of pity.</w:t>
      </w:r>
      <w:r w:rsidR="004B15C4">
        <w:rPr>
          <w:rStyle w:val="FootnoteReference"/>
          <w:rFonts w:ascii="Times New Roman" w:hAnsi="Times New Roman" w:cs="Times New Roman"/>
          <w:sz w:val="24"/>
          <w:szCs w:val="24"/>
        </w:rPr>
        <w:footnoteReference w:id="89"/>
      </w:r>
      <w:r w:rsidR="002C55C9">
        <w:rPr>
          <w:rFonts w:ascii="Times New Roman" w:hAnsi="Times New Roman" w:cs="Times New Roman"/>
          <w:sz w:val="24"/>
          <w:szCs w:val="24"/>
        </w:rPr>
        <w:t xml:space="preserve"> </w:t>
      </w:r>
      <w:r w:rsidR="0021382F">
        <w:rPr>
          <w:rFonts w:ascii="Times New Roman" w:hAnsi="Times New Roman" w:cs="Times New Roman"/>
          <w:sz w:val="24"/>
          <w:szCs w:val="24"/>
        </w:rPr>
        <w:t xml:space="preserve">Violets were </w:t>
      </w:r>
      <w:r w:rsidR="00A221EE">
        <w:rPr>
          <w:rFonts w:ascii="Times New Roman" w:hAnsi="Times New Roman" w:cs="Times New Roman"/>
          <w:sz w:val="24"/>
          <w:szCs w:val="24"/>
        </w:rPr>
        <w:t>also associated with Nina in “Spring</w:t>
      </w:r>
      <w:r w:rsidR="00FC2246">
        <w:rPr>
          <w:rFonts w:ascii="Times New Roman" w:hAnsi="Times New Roman" w:cs="Times New Roman"/>
          <w:sz w:val="24"/>
          <w:szCs w:val="24"/>
        </w:rPr>
        <w:t>.</w:t>
      </w:r>
      <w:r w:rsidR="00A221EE">
        <w:rPr>
          <w:rFonts w:ascii="Times New Roman" w:hAnsi="Times New Roman" w:cs="Times New Roman"/>
          <w:sz w:val="24"/>
          <w:szCs w:val="24"/>
        </w:rPr>
        <w:t xml:space="preserve">” </w:t>
      </w:r>
      <w:r w:rsidR="00736CAB">
        <w:rPr>
          <w:rFonts w:ascii="Times New Roman" w:hAnsi="Times New Roman" w:cs="Times New Roman"/>
          <w:sz w:val="24"/>
          <w:szCs w:val="24"/>
        </w:rPr>
        <w:t>Indeed, t</w:t>
      </w:r>
      <w:r w:rsidR="00EE41C0">
        <w:rPr>
          <w:rFonts w:ascii="Times New Roman" w:hAnsi="Times New Roman" w:cs="Times New Roman"/>
          <w:sz w:val="24"/>
          <w:szCs w:val="24"/>
        </w:rPr>
        <w:t xml:space="preserve">he “Fialta” of the story is a combination of Yalta and </w:t>
      </w:r>
      <w:r w:rsidR="00770CC5" w:rsidRPr="00770CC5">
        <w:rPr>
          <w:rFonts w:ascii="Times New Roman" w:hAnsi="Times New Roman" w:cs="Times New Roman"/>
          <w:i/>
          <w:sz w:val="24"/>
          <w:szCs w:val="24"/>
        </w:rPr>
        <w:t>fialka,</w:t>
      </w:r>
      <w:r w:rsidR="00770CC5">
        <w:rPr>
          <w:rFonts w:ascii="Times New Roman" w:hAnsi="Times New Roman" w:cs="Times New Roman"/>
          <w:sz w:val="24"/>
          <w:szCs w:val="24"/>
        </w:rPr>
        <w:t xml:space="preserve"> Russian for the violet. </w:t>
      </w:r>
      <w:r w:rsidR="0017114F">
        <w:rPr>
          <w:rFonts w:ascii="Times New Roman" w:hAnsi="Times New Roman" w:cs="Times New Roman"/>
          <w:sz w:val="24"/>
          <w:szCs w:val="24"/>
        </w:rPr>
        <w:t xml:space="preserve"> But </w:t>
      </w:r>
      <w:r w:rsidR="00D122BB">
        <w:rPr>
          <w:rFonts w:ascii="Times New Roman" w:hAnsi="Times New Roman" w:cs="Times New Roman"/>
          <w:sz w:val="24"/>
          <w:szCs w:val="24"/>
        </w:rPr>
        <w:t xml:space="preserve">in </w:t>
      </w:r>
      <w:r w:rsidR="00D122BB" w:rsidRPr="00330B6E">
        <w:rPr>
          <w:rFonts w:ascii="Times New Roman" w:hAnsi="Times New Roman" w:cs="Times New Roman"/>
          <w:i/>
          <w:sz w:val="24"/>
          <w:szCs w:val="24"/>
        </w:rPr>
        <w:t>RLSK</w:t>
      </w:r>
      <w:r w:rsidR="00D122BB">
        <w:rPr>
          <w:rFonts w:ascii="Times New Roman" w:hAnsi="Times New Roman" w:cs="Times New Roman"/>
          <w:sz w:val="24"/>
          <w:szCs w:val="24"/>
        </w:rPr>
        <w:t xml:space="preserve">, violets are </w:t>
      </w:r>
      <w:r w:rsidR="00292752">
        <w:rPr>
          <w:rFonts w:ascii="Times New Roman" w:hAnsi="Times New Roman" w:cs="Times New Roman"/>
          <w:sz w:val="24"/>
          <w:szCs w:val="24"/>
        </w:rPr>
        <w:t xml:space="preserve">mostly </w:t>
      </w:r>
      <w:r w:rsidR="00D122BB">
        <w:rPr>
          <w:rFonts w:ascii="Times New Roman" w:hAnsi="Times New Roman" w:cs="Times New Roman"/>
          <w:sz w:val="24"/>
          <w:szCs w:val="24"/>
        </w:rPr>
        <w:t xml:space="preserve">associated with the mother who abandon’s the hero, and, less so, </w:t>
      </w:r>
      <w:r w:rsidR="00554F9E">
        <w:rPr>
          <w:rFonts w:ascii="Times New Roman" w:hAnsi="Times New Roman" w:cs="Times New Roman"/>
          <w:sz w:val="24"/>
          <w:szCs w:val="24"/>
        </w:rPr>
        <w:t xml:space="preserve">with </w:t>
      </w:r>
      <w:r w:rsidR="00D122BB">
        <w:rPr>
          <w:rFonts w:ascii="Times New Roman" w:hAnsi="Times New Roman" w:cs="Times New Roman"/>
          <w:sz w:val="24"/>
          <w:szCs w:val="24"/>
        </w:rPr>
        <w:t>the predatory woman</w:t>
      </w:r>
      <w:r w:rsidR="0017114F">
        <w:rPr>
          <w:rFonts w:ascii="Times New Roman" w:hAnsi="Times New Roman" w:cs="Times New Roman"/>
          <w:i/>
          <w:sz w:val="24"/>
          <w:szCs w:val="24"/>
        </w:rPr>
        <w:t xml:space="preserve"> </w:t>
      </w:r>
      <w:r w:rsidR="002C44E7">
        <w:rPr>
          <w:rFonts w:ascii="Times New Roman" w:hAnsi="Times New Roman" w:cs="Times New Roman"/>
          <w:sz w:val="24"/>
          <w:szCs w:val="24"/>
        </w:rPr>
        <w:t xml:space="preserve">who, </w:t>
      </w:r>
      <w:r w:rsidR="00D122BB">
        <w:rPr>
          <w:rFonts w:ascii="Times New Roman" w:hAnsi="Times New Roman" w:cs="Times New Roman"/>
          <w:sz w:val="24"/>
          <w:szCs w:val="24"/>
        </w:rPr>
        <w:t>like Carmen in Prosper Merimee’s book</w:t>
      </w:r>
      <w:r w:rsidR="00554F9E">
        <w:rPr>
          <w:rFonts w:ascii="Times New Roman" w:hAnsi="Times New Roman" w:cs="Times New Roman"/>
          <w:sz w:val="24"/>
          <w:szCs w:val="24"/>
        </w:rPr>
        <w:t>,</w:t>
      </w:r>
      <w:r w:rsidR="00D122BB">
        <w:rPr>
          <w:rFonts w:ascii="Times New Roman" w:hAnsi="Times New Roman" w:cs="Times New Roman"/>
          <w:sz w:val="24"/>
          <w:szCs w:val="24"/>
        </w:rPr>
        <w:t xml:space="preserve"> leads </w:t>
      </w:r>
      <w:r w:rsidR="002C55C9">
        <w:rPr>
          <w:rFonts w:ascii="Times New Roman" w:hAnsi="Times New Roman" w:cs="Times New Roman"/>
          <w:sz w:val="24"/>
          <w:szCs w:val="24"/>
        </w:rPr>
        <w:t xml:space="preserve">him to </w:t>
      </w:r>
      <w:r w:rsidR="00D122BB">
        <w:rPr>
          <w:rFonts w:ascii="Times New Roman" w:hAnsi="Times New Roman" w:cs="Times New Roman"/>
          <w:sz w:val="24"/>
          <w:szCs w:val="24"/>
        </w:rPr>
        <w:t>ruin.</w:t>
      </w:r>
      <w:r w:rsidR="0097493A">
        <w:rPr>
          <w:rStyle w:val="FootnoteReference"/>
          <w:rFonts w:ascii="Times New Roman" w:hAnsi="Times New Roman" w:cs="Times New Roman"/>
          <w:sz w:val="24"/>
          <w:szCs w:val="24"/>
        </w:rPr>
        <w:footnoteReference w:id="90"/>
      </w:r>
    </w:p>
    <w:p w:rsidR="00AD71DB" w:rsidRDefault="00120F59" w:rsidP="00B73E5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B3493" w:rsidRPr="000B3493">
        <w:rPr>
          <w:rFonts w:ascii="Times New Roman" w:hAnsi="Times New Roman" w:cs="Times New Roman"/>
          <w:i/>
          <w:sz w:val="24"/>
          <w:szCs w:val="24"/>
        </w:rPr>
        <w:t>RLSK</w:t>
      </w:r>
      <w:r w:rsidR="000B3493">
        <w:rPr>
          <w:rFonts w:ascii="Times New Roman" w:hAnsi="Times New Roman" w:cs="Times New Roman"/>
          <w:sz w:val="24"/>
          <w:szCs w:val="24"/>
        </w:rPr>
        <w:t xml:space="preserve"> </w:t>
      </w:r>
      <w:r w:rsidRPr="00120F59">
        <w:rPr>
          <w:rFonts w:ascii="Times New Roman" w:hAnsi="Times New Roman" w:cs="Times New Roman"/>
          <w:sz w:val="24"/>
          <w:szCs w:val="24"/>
        </w:rPr>
        <w:t xml:space="preserve">purports to be </w:t>
      </w:r>
      <w:r w:rsidR="000B3493">
        <w:rPr>
          <w:rFonts w:ascii="Times New Roman" w:hAnsi="Times New Roman" w:cs="Times New Roman"/>
          <w:sz w:val="24"/>
          <w:szCs w:val="24"/>
        </w:rPr>
        <w:t xml:space="preserve">a </w:t>
      </w:r>
      <w:r w:rsidRPr="00120F59">
        <w:rPr>
          <w:rFonts w:ascii="Times New Roman" w:hAnsi="Times New Roman" w:cs="Times New Roman"/>
          <w:sz w:val="24"/>
          <w:szCs w:val="24"/>
        </w:rPr>
        <w:t xml:space="preserve">biography of the late, famous English author, Sebastian Knight, </w:t>
      </w:r>
      <w:r w:rsidR="001F0F9F">
        <w:rPr>
          <w:rFonts w:ascii="Times New Roman" w:hAnsi="Times New Roman" w:cs="Times New Roman"/>
          <w:sz w:val="24"/>
          <w:szCs w:val="24"/>
        </w:rPr>
        <w:t>whose life often mime’s Nabokov’s own</w:t>
      </w:r>
      <w:r w:rsidR="00292752">
        <w:rPr>
          <w:rFonts w:ascii="Times New Roman" w:hAnsi="Times New Roman" w:cs="Times New Roman"/>
          <w:sz w:val="24"/>
          <w:szCs w:val="24"/>
        </w:rPr>
        <w:t>. It is</w:t>
      </w:r>
      <w:r w:rsidR="001F0F9F">
        <w:rPr>
          <w:rFonts w:ascii="Times New Roman" w:hAnsi="Times New Roman" w:cs="Times New Roman"/>
          <w:sz w:val="24"/>
          <w:szCs w:val="24"/>
        </w:rPr>
        <w:t xml:space="preserve"> </w:t>
      </w:r>
      <w:r w:rsidRPr="00120F59">
        <w:rPr>
          <w:rFonts w:ascii="Times New Roman" w:hAnsi="Times New Roman" w:cs="Times New Roman"/>
          <w:sz w:val="24"/>
          <w:szCs w:val="24"/>
        </w:rPr>
        <w:t>written b</w:t>
      </w:r>
      <w:r w:rsidR="00330B6E">
        <w:rPr>
          <w:rFonts w:ascii="Times New Roman" w:hAnsi="Times New Roman" w:cs="Times New Roman"/>
          <w:sz w:val="24"/>
          <w:szCs w:val="24"/>
        </w:rPr>
        <w:t xml:space="preserve">y his admiring half-brother “V”, who tries to understand the tragic events </w:t>
      </w:r>
      <w:r w:rsidR="000B3493">
        <w:rPr>
          <w:rFonts w:ascii="Times New Roman" w:hAnsi="Times New Roman" w:cs="Times New Roman"/>
          <w:sz w:val="24"/>
          <w:szCs w:val="24"/>
        </w:rPr>
        <w:t>that led</w:t>
      </w:r>
      <w:r w:rsidR="00330B6E">
        <w:rPr>
          <w:rFonts w:ascii="Times New Roman" w:hAnsi="Times New Roman" w:cs="Times New Roman"/>
          <w:sz w:val="24"/>
          <w:szCs w:val="24"/>
        </w:rPr>
        <w:t xml:space="preserve"> up to his death.</w:t>
      </w:r>
      <w:r w:rsidRPr="00120F59">
        <w:rPr>
          <w:rFonts w:ascii="Times New Roman" w:hAnsi="Times New Roman" w:cs="Times New Roman"/>
          <w:sz w:val="24"/>
          <w:szCs w:val="24"/>
        </w:rPr>
        <w:t xml:space="preserve">  </w:t>
      </w:r>
      <w:r>
        <w:rPr>
          <w:rFonts w:ascii="Times New Roman" w:hAnsi="Times New Roman" w:cs="Times New Roman"/>
          <w:sz w:val="24"/>
          <w:szCs w:val="24"/>
        </w:rPr>
        <w:t xml:space="preserve">Sebastian had abandoned his </w:t>
      </w:r>
      <w:r w:rsidR="00426615">
        <w:rPr>
          <w:rFonts w:ascii="Times New Roman" w:hAnsi="Times New Roman" w:cs="Times New Roman"/>
          <w:sz w:val="24"/>
          <w:szCs w:val="24"/>
        </w:rPr>
        <w:t xml:space="preserve">true love, </w:t>
      </w:r>
      <w:r w:rsidR="00793076" w:rsidRPr="00B8129F">
        <w:rPr>
          <w:rFonts w:ascii="Times New Roman" w:hAnsi="Times New Roman" w:cs="Times New Roman"/>
          <w:sz w:val="24"/>
          <w:szCs w:val="24"/>
        </w:rPr>
        <w:t>Clare</w:t>
      </w:r>
      <w:r w:rsidR="00277E4E">
        <w:rPr>
          <w:rFonts w:ascii="Times New Roman" w:hAnsi="Times New Roman" w:cs="Times New Roman"/>
          <w:sz w:val="24"/>
          <w:szCs w:val="24"/>
        </w:rPr>
        <w:t>, a</w:t>
      </w:r>
      <w:r w:rsidR="00793076" w:rsidRPr="00793076">
        <w:rPr>
          <w:rFonts w:ascii="Times New Roman" w:hAnsi="Times New Roman" w:cs="Times New Roman"/>
          <w:sz w:val="24"/>
          <w:szCs w:val="24"/>
        </w:rPr>
        <w:t xml:space="preserve"> heroic and true</w:t>
      </w:r>
      <w:r w:rsidR="000C1873">
        <w:rPr>
          <w:rFonts w:ascii="Times New Roman" w:hAnsi="Times New Roman" w:cs="Times New Roman"/>
          <w:sz w:val="24"/>
          <w:szCs w:val="24"/>
        </w:rPr>
        <w:t xml:space="preserve"> helpmeet</w:t>
      </w:r>
      <w:r>
        <w:rPr>
          <w:rFonts w:ascii="Times New Roman" w:hAnsi="Times New Roman" w:cs="Times New Roman"/>
          <w:sz w:val="24"/>
          <w:szCs w:val="24"/>
        </w:rPr>
        <w:t xml:space="preserve">, to pursue </w:t>
      </w:r>
      <w:r w:rsidR="002C55C9">
        <w:rPr>
          <w:rFonts w:ascii="Times New Roman" w:hAnsi="Times New Roman" w:cs="Times New Roman"/>
          <w:sz w:val="24"/>
          <w:szCs w:val="24"/>
        </w:rPr>
        <w:t>a woman of his mother’s type</w:t>
      </w:r>
      <w:r w:rsidR="00330B6E">
        <w:rPr>
          <w:rFonts w:ascii="Times New Roman" w:hAnsi="Times New Roman" w:cs="Times New Roman"/>
          <w:sz w:val="24"/>
          <w:szCs w:val="24"/>
        </w:rPr>
        <w:t xml:space="preserve">. </w:t>
      </w:r>
      <w:r w:rsidR="00292752">
        <w:rPr>
          <w:rFonts w:ascii="Times New Roman" w:hAnsi="Times New Roman" w:cs="Times New Roman"/>
          <w:sz w:val="24"/>
          <w:szCs w:val="24"/>
        </w:rPr>
        <w:t xml:space="preserve">After abandoning him </w:t>
      </w:r>
      <w:r w:rsidR="00D122BB">
        <w:rPr>
          <w:rFonts w:ascii="Times New Roman" w:hAnsi="Times New Roman" w:cs="Times New Roman"/>
          <w:sz w:val="24"/>
          <w:szCs w:val="24"/>
        </w:rPr>
        <w:t xml:space="preserve">and his father, </w:t>
      </w:r>
      <w:r w:rsidR="00292752">
        <w:rPr>
          <w:rFonts w:ascii="Times New Roman" w:hAnsi="Times New Roman" w:cs="Times New Roman"/>
          <w:sz w:val="24"/>
          <w:szCs w:val="24"/>
        </w:rPr>
        <w:t>the mother</w:t>
      </w:r>
      <w:r w:rsidR="000B3493">
        <w:rPr>
          <w:rFonts w:ascii="Times New Roman" w:hAnsi="Times New Roman" w:cs="Times New Roman"/>
          <w:sz w:val="24"/>
          <w:szCs w:val="24"/>
        </w:rPr>
        <w:t xml:space="preserve"> </w:t>
      </w:r>
      <w:r w:rsidR="00D122BB">
        <w:rPr>
          <w:rFonts w:ascii="Times New Roman" w:hAnsi="Times New Roman" w:cs="Times New Roman"/>
          <w:sz w:val="24"/>
          <w:szCs w:val="24"/>
        </w:rPr>
        <w:t xml:space="preserve">visited </w:t>
      </w:r>
      <w:r w:rsidR="00330B6E">
        <w:rPr>
          <w:rFonts w:ascii="Times New Roman" w:hAnsi="Times New Roman" w:cs="Times New Roman"/>
          <w:sz w:val="24"/>
          <w:szCs w:val="24"/>
        </w:rPr>
        <w:t>the child</w:t>
      </w:r>
      <w:r w:rsidR="00D122BB">
        <w:rPr>
          <w:rFonts w:ascii="Times New Roman" w:hAnsi="Times New Roman" w:cs="Times New Roman"/>
          <w:sz w:val="24"/>
          <w:szCs w:val="24"/>
        </w:rPr>
        <w:t xml:space="preserve"> briefly</w:t>
      </w:r>
      <w:r w:rsidR="00330B6E">
        <w:rPr>
          <w:rFonts w:ascii="Times New Roman" w:hAnsi="Times New Roman" w:cs="Times New Roman"/>
          <w:sz w:val="24"/>
          <w:szCs w:val="24"/>
        </w:rPr>
        <w:t>,</w:t>
      </w:r>
      <w:r w:rsidR="00D122BB">
        <w:rPr>
          <w:rFonts w:ascii="Times New Roman" w:hAnsi="Times New Roman" w:cs="Times New Roman"/>
          <w:sz w:val="24"/>
          <w:szCs w:val="24"/>
        </w:rPr>
        <w:t xml:space="preserve"> only once, leaving him with a bag of </w:t>
      </w:r>
      <w:r w:rsidR="003A4B7B">
        <w:rPr>
          <w:rFonts w:ascii="Times New Roman" w:hAnsi="Times New Roman" w:cs="Times New Roman"/>
          <w:sz w:val="24"/>
          <w:szCs w:val="24"/>
        </w:rPr>
        <w:t>sugar coated violets</w:t>
      </w:r>
      <w:r w:rsidR="00D122BB">
        <w:rPr>
          <w:rFonts w:ascii="Times New Roman" w:hAnsi="Times New Roman" w:cs="Times New Roman"/>
          <w:sz w:val="24"/>
          <w:szCs w:val="24"/>
        </w:rPr>
        <w:t xml:space="preserve"> and a broken heart. </w:t>
      </w:r>
      <w:r w:rsidR="00AD71DB">
        <w:rPr>
          <w:rFonts w:ascii="Times New Roman" w:hAnsi="Times New Roman" w:cs="Times New Roman"/>
          <w:sz w:val="24"/>
          <w:szCs w:val="24"/>
        </w:rPr>
        <w:t>(</w:t>
      </w:r>
      <w:r w:rsidR="00D122BB">
        <w:rPr>
          <w:rFonts w:ascii="Times New Roman" w:hAnsi="Times New Roman" w:cs="Times New Roman"/>
          <w:sz w:val="24"/>
          <w:szCs w:val="24"/>
        </w:rPr>
        <w:t>Later w</w:t>
      </w:r>
      <w:r w:rsidR="006130C1">
        <w:rPr>
          <w:rFonts w:ascii="Times New Roman" w:hAnsi="Times New Roman" w:cs="Times New Roman"/>
          <w:sz w:val="24"/>
          <w:szCs w:val="24"/>
        </w:rPr>
        <w:t xml:space="preserve">e learn that </w:t>
      </w:r>
      <w:r w:rsidR="00D122BB">
        <w:rPr>
          <w:rFonts w:ascii="Times New Roman" w:hAnsi="Times New Roman" w:cs="Times New Roman"/>
          <w:sz w:val="24"/>
          <w:szCs w:val="24"/>
        </w:rPr>
        <w:t>she</w:t>
      </w:r>
      <w:r w:rsidR="006130C1">
        <w:rPr>
          <w:rFonts w:ascii="Times New Roman" w:hAnsi="Times New Roman" w:cs="Times New Roman"/>
          <w:sz w:val="24"/>
          <w:szCs w:val="24"/>
        </w:rPr>
        <w:t xml:space="preserve"> died in a </w:t>
      </w:r>
      <w:r w:rsidR="006130C1" w:rsidRPr="006130C1">
        <w:rPr>
          <w:rFonts w:ascii="Times New Roman" w:hAnsi="Times New Roman" w:cs="Times New Roman"/>
          <w:i/>
          <w:sz w:val="24"/>
          <w:szCs w:val="24"/>
        </w:rPr>
        <w:t>pension</w:t>
      </w:r>
      <w:r w:rsidR="006130C1">
        <w:rPr>
          <w:rFonts w:ascii="Times New Roman" w:hAnsi="Times New Roman" w:cs="Times New Roman"/>
          <w:sz w:val="24"/>
          <w:szCs w:val="24"/>
        </w:rPr>
        <w:t xml:space="preserve"> named </w:t>
      </w:r>
      <w:r w:rsidR="00D122BB">
        <w:rPr>
          <w:rFonts w:ascii="Times New Roman" w:hAnsi="Times New Roman" w:cs="Times New Roman"/>
          <w:i/>
          <w:sz w:val="24"/>
          <w:szCs w:val="24"/>
        </w:rPr>
        <w:t>Les Violett</w:t>
      </w:r>
      <w:r w:rsidR="006130C1" w:rsidRPr="006130C1">
        <w:rPr>
          <w:rFonts w:ascii="Times New Roman" w:hAnsi="Times New Roman" w:cs="Times New Roman"/>
          <w:i/>
          <w:sz w:val="24"/>
          <w:szCs w:val="24"/>
        </w:rPr>
        <w:t>es</w:t>
      </w:r>
      <w:r w:rsidR="00D122BB">
        <w:rPr>
          <w:rFonts w:ascii="Times New Roman" w:hAnsi="Times New Roman" w:cs="Times New Roman"/>
          <w:sz w:val="24"/>
          <w:szCs w:val="24"/>
        </w:rPr>
        <w:t>.</w:t>
      </w:r>
      <w:r w:rsidR="00AD71DB">
        <w:rPr>
          <w:rFonts w:ascii="Times New Roman" w:hAnsi="Times New Roman" w:cs="Times New Roman"/>
          <w:sz w:val="24"/>
          <w:szCs w:val="24"/>
        </w:rPr>
        <w:t>)</w:t>
      </w:r>
      <w:r w:rsidR="00D122BB">
        <w:rPr>
          <w:rFonts w:ascii="Times New Roman" w:hAnsi="Times New Roman" w:cs="Times New Roman"/>
          <w:sz w:val="24"/>
          <w:szCs w:val="24"/>
        </w:rPr>
        <w:t xml:space="preserve"> </w:t>
      </w:r>
      <w:r w:rsidR="006130C1">
        <w:rPr>
          <w:rFonts w:ascii="Times New Roman" w:hAnsi="Times New Roman" w:cs="Times New Roman"/>
          <w:sz w:val="24"/>
          <w:szCs w:val="24"/>
        </w:rPr>
        <w:t xml:space="preserve"> </w:t>
      </w:r>
    </w:p>
    <w:p w:rsidR="00426615" w:rsidRDefault="00AD71DB" w:rsidP="00B73E5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C44E7">
        <w:rPr>
          <w:rFonts w:ascii="Times New Roman" w:hAnsi="Times New Roman" w:cs="Times New Roman"/>
          <w:sz w:val="24"/>
          <w:szCs w:val="24"/>
        </w:rPr>
        <w:t>As in the</w:t>
      </w:r>
      <w:r w:rsidR="00B73E51">
        <w:rPr>
          <w:rFonts w:ascii="Times New Roman" w:hAnsi="Times New Roman" w:cs="Times New Roman"/>
          <w:sz w:val="24"/>
          <w:szCs w:val="24"/>
        </w:rPr>
        <w:t xml:space="preserve"> </w:t>
      </w:r>
      <w:r w:rsidR="00B73E51" w:rsidRPr="00B73E51">
        <w:rPr>
          <w:rFonts w:ascii="Times New Roman" w:hAnsi="Times New Roman" w:cs="Times New Roman"/>
          <w:i/>
          <w:sz w:val="24"/>
          <w:szCs w:val="24"/>
        </w:rPr>
        <w:t>noir</w:t>
      </w:r>
      <w:r w:rsidR="00B73E51">
        <w:rPr>
          <w:rFonts w:ascii="Times New Roman" w:hAnsi="Times New Roman" w:cs="Times New Roman"/>
          <w:sz w:val="24"/>
          <w:szCs w:val="24"/>
        </w:rPr>
        <w:t xml:space="preserve"> detective fiction of the day, </w:t>
      </w:r>
      <w:r w:rsidR="00120F59">
        <w:rPr>
          <w:rFonts w:ascii="Times New Roman" w:hAnsi="Times New Roman" w:cs="Times New Roman"/>
          <w:sz w:val="24"/>
          <w:szCs w:val="24"/>
        </w:rPr>
        <w:t xml:space="preserve">V. sets out </w:t>
      </w:r>
      <w:r>
        <w:rPr>
          <w:rFonts w:ascii="Times New Roman" w:hAnsi="Times New Roman" w:cs="Times New Roman"/>
          <w:sz w:val="24"/>
          <w:szCs w:val="24"/>
        </w:rPr>
        <w:t>to discover the identity of th</w:t>
      </w:r>
      <w:r w:rsidR="002C55C9">
        <w:rPr>
          <w:rFonts w:ascii="Times New Roman" w:hAnsi="Times New Roman" w:cs="Times New Roman"/>
          <w:sz w:val="24"/>
          <w:szCs w:val="24"/>
        </w:rPr>
        <w:t xml:space="preserve">is </w:t>
      </w:r>
      <w:r w:rsidR="002C55C9" w:rsidRPr="002C55C9">
        <w:rPr>
          <w:rFonts w:ascii="Times New Roman" w:hAnsi="Times New Roman" w:cs="Times New Roman"/>
          <w:i/>
          <w:sz w:val="24"/>
          <w:szCs w:val="24"/>
        </w:rPr>
        <w:t>femme fatale</w:t>
      </w:r>
      <w:r w:rsidR="00330B6E">
        <w:rPr>
          <w:rFonts w:ascii="Times New Roman" w:hAnsi="Times New Roman" w:cs="Times New Roman"/>
          <w:sz w:val="24"/>
          <w:szCs w:val="24"/>
        </w:rPr>
        <w:t xml:space="preserve">, and eventually succeeds, by means of </w:t>
      </w:r>
      <w:r w:rsidR="00B73E51">
        <w:rPr>
          <w:rFonts w:ascii="Times New Roman" w:hAnsi="Times New Roman" w:cs="Times New Roman"/>
          <w:sz w:val="24"/>
          <w:szCs w:val="24"/>
        </w:rPr>
        <w:t>a</w:t>
      </w:r>
      <w:r w:rsidR="00B73E51" w:rsidRPr="00B73E51">
        <w:rPr>
          <w:rFonts w:ascii="Times New Roman" w:hAnsi="Times New Roman" w:cs="Times New Roman"/>
          <w:sz w:val="24"/>
          <w:szCs w:val="24"/>
        </w:rPr>
        <w:t xml:space="preserve"> </w:t>
      </w:r>
      <w:r w:rsidR="00330B6E">
        <w:rPr>
          <w:rFonts w:ascii="Times New Roman" w:hAnsi="Times New Roman" w:cs="Times New Roman"/>
          <w:sz w:val="24"/>
          <w:szCs w:val="24"/>
        </w:rPr>
        <w:t xml:space="preserve">hackneyed </w:t>
      </w:r>
      <w:r w:rsidR="00B73E51">
        <w:rPr>
          <w:rFonts w:ascii="Times New Roman" w:hAnsi="Times New Roman" w:cs="Times New Roman"/>
          <w:sz w:val="24"/>
          <w:szCs w:val="24"/>
        </w:rPr>
        <w:t xml:space="preserve">detective </w:t>
      </w:r>
      <w:r w:rsidR="00330B6E">
        <w:rPr>
          <w:rFonts w:ascii="Times New Roman" w:hAnsi="Times New Roman" w:cs="Times New Roman"/>
          <w:sz w:val="24"/>
          <w:szCs w:val="24"/>
        </w:rPr>
        <w:t>novel ploy.</w:t>
      </w:r>
      <w:r w:rsidR="00B73E51">
        <w:rPr>
          <w:rFonts w:ascii="Times New Roman" w:hAnsi="Times New Roman" w:cs="Times New Roman"/>
          <w:sz w:val="24"/>
          <w:szCs w:val="24"/>
        </w:rPr>
        <w:t xml:space="preserve">  Her name, of course, is Nina</w:t>
      </w:r>
      <w:r w:rsidR="00842722">
        <w:rPr>
          <w:rFonts w:ascii="Times New Roman" w:hAnsi="Times New Roman" w:cs="Times New Roman"/>
          <w:sz w:val="24"/>
          <w:szCs w:val="24"/>
        </w:rPr>
        <w:t>—Nina Rechnoy</w:t>
      </w:r>
      <w:r w:rsidR="00B73E51">
        <w:rPr>
          <w:rFonts w:ascii="Times New Roman" w:hAnsi="Times New Roman" w:cs="Times New Roman"/>
          <w:sz w:val="24"/>
          <w:szCs w:val="24"/>
        </w:rPr>
        <w:t>.</w:t>
      </w:r>
      <w:r w:rsidR="001E1862">
        <w:rPr>
          <w:rStyle w:val="FootnoteReference"/>
          <w:rFonts w:ascii="Times New Roman" w:hAnsi="Times New Roman" w:cs="Times New Roman"/>
          <w:sz w:val="24"/>
          <w:szCs w:val="24"/>
        </w:rPr>
        <w:footnoteReference w:id="91"/>
      </w:r>
      <w:r w:rsidR="00B73E51">
        <w:rPr>
          <w:rFonts w:ascii="Times New Roman" w:hAnsi="Times New Roman" w:cs="Times New Roman"/>
          <w:sz w:val="24"/>
          <w:szCs w:val="24"/>
        </w:rPr>
        <w:t xml:space="preserve"> Appropriately for a parody of </w:t>
      </w:r>
      <w:r w:rsidR="00330B6E">
        <w:rPr>
          <w:rFonts w:ascii="Times New Roman" w:hAnsi="Times New Roman" w:cs="Times New Roman"/>
          <w:sz w:val="24"/>
          <w:szCs w:val="24"/>
        </w:rPr>
        <w:t xml:space="preserve">the </w:t>
      </w:r>
      <w:r w:rsidR="00B73E51" w:rsidRPr="00B73E51">
        <w:rPr>
          <w:rFonts w:ascii="Times New Roman" w:hAnsi="Times New Roman" w:cs="Times New Roman"/>
          <w:i/>
          <w:sz w:val="24"/>
          <w:szCs w:val="24"/>
        </w:rPr>
        <w:t>noir</w:t>
      </w:r>
      <w:r w:rsidR="00B73E51">
        <w:rPr>
          <w:rFonts w:ascii="Times New Roman" w:hAnsi="Times New Roman" w:cs="Times New Roman"/>
          <w:sz w:val="24"/>
          <w:szCs w:val="24"/>
        </w:rPr>
        <w:t xml:space="preserve"> </w:t>
      </w:r>
      <w:r w:rsidR="00330B6E">
        <w:rPr>
          <w:rFonts w:ascii="Times New Roman" w:hAnsi="Times New Roman" w:cs="Times New Roman"/>
          <w:sz w:val="24"/>
          <w:szCs w:val="24"/>
        </w:rPr>
        <w:t xml:space="preserve">genre, </w:t>
      </w:r>
      <w:r w:rsidR="00B73E51">
        <w:rPr>
          <w:rFonts w:ascii="Times New Roman" w:hAnsi="Times New Roman" w:cs="Times New Roman"/>
          <w:sz w:val="24"/>
          <w:szCs w:val="24"/>
        </w:rPr>
        <w:t xml:space="preserve">Nina </w:t>
      </w:r>
      <w:r w:rsidR="00B73E51" w:rsidRPr="00B73E51">
        <w:rPr>
          <w:rFonts w:ascii="Times New Roman" w:hAnsi="Times New Roman" w:cs="Times New Roman"/>
          <w:sz w:val="24"/>
          <w:szCs w:val="24"/>
        </w:rPr>
        <w:t xml:space="preserve">is </w:t>
      </w:r>
      <w:r w:rsidR="00B73E51" w:rsidRPr="00B73E51">
        <w:rPr>
          <w:rFonts w:ascii="Times New Roman" w:hAnsi="Times New Roman" w:cs="Times New Roman"/>
          <w:sz w:val="24"/>
          <w:szCs w:val="24"/>
        </w:rPr>
        <w:lastRenderedPageBreak/>
        <w:t xml:space="preserve">portrayed as totally captivating and totally </w:t>
      </w:r>
      <w:r w:rsidR="00B73E51" w:rsidRPr="00B73E51">
        <w:rPr>
          <w:rFonts w:ascii="Times New Roman" w:hAnsi="Times New Roman" w:cs="Times New Roman"/>
          <w:i/>
          <w:sz w:val="24"/>
          <w:szCs w:val="24"/>
        </w:rPr>
        <w:t>blasé</w:t>
      </w:r>
      <w:r>
        <w:rPr>
          <w:rFonts w:ascii="Times New Roman" w:hAnsi="Times New Roman" w:cs="Times New Roman"/>
          <w:sz w:val="24"/>
          <w:szCs w:val="24"/>
        </w:rPr>
        <w:t xml:space="preserve"> about the emotion</w:t>
      </w:r>
      <w:r w:rsidR="00B73E51" w:rsidRPr="00B73E51">
        <w:rPr>
          <w:rFonts w:ascii="Times New Roman" w:hAnsi="Times New Roman" w:cs="Times New Roman"/>
          <w:sz w:val="24"/>
          <w:szCs w:val="24"/>
        </w:rPr>
        <w:t>al destruction she leaves in her wake</w:t>
      </w:r>
      <w:r>
        <w:rPr>
          <w:rFonts w:ascii="Times New Roman" w:hAnsi="Times New Roman" w:cs="Times New Roman"/>
          <w:sz w:val="24"/>
          <w:szCs w:val="24"/>
        </w:rPr>
        <w:t>—</w:t>
      </w:r>
      <w:r w:rsidR="00634896">
        <w:rPr>
          <w:rFonts w:ascii="Times New Roman" w:hAnsi="Times New Roman" w:cs="Times New Roman"/>
          <w:sz w:val="24"/>
          <w:szCs w:val="24"/>
        </w:rPr>
        <w:t xml:space="preserve">which is </w:t>
      </w:r>
      <w:r>
        <w:rPr>
          <w:rFonts w:ascii="Times New Roman" w:hAnsi="Times New Roman" w:cs="Times New Roman"/>
          <w:sz w:val="24"/>
          <w:szCs w:val="24"/>
        </w:rPr>
        <w:t xml:space="preserve">reminiscent of the </w:t>
      </w:r>
      <w:r w:rsidR="00634896">
        <w:rPr>
          <w:rFonts w:ascii="Times New Roman" w:hAnsi="Times New Roman" w:cs="Times New Roman"/>
          <w:sz w:val="24"/>
          <w:szCs w:val="24"/>
        </w:rPr>
        <w:t xml:space="preserve">casual </w:t>
      </w:r>
      <w:r>
        <w:rPr>
          <w:rFonts w:ascii="Times New Roman" w:hAnsi="Times New Roman" w:cs="Times New Roman"/>
          <w:sz w:val="24"/>
          <w:szCs w:val="24"/>
        </w:rPr>
        <w:t xml:space="preserve">Nina of “Spring.” </w:t>
      </w:r>
      <w:r w:rsidR="00B73E51" w:rsidRPr="00B73E51">
        <w:rPr>
          <w:rFonts w:ascii="Times New Roman" w:hAnsi="Times New Roman" w:cs="Times New Roman"/>
          <w:sz w:val="24"/>
          <w:szCs w:val="24"/>
        </w:rPr>
        <w:t xml:space="preserve"> V. visits a number of women on his list of possible suspects. He rejec</w:t>
      </w:r>
      <w:r w:rsidR="00330B6E">
        <w:rPr>
          <w:rFonts w:ascii="Times New Roman" w:hAnsi="Times New Roman" w:cs="Times New Roman"/>
          <w:sz w:val="24"/>
          <w:szCs w:val="24"/>
        </w:rPr>
        <w:t xml:space="preserve">ts one candidate, a Jewish girl, saying </w:t>
      </w:r>
      <w:r w:rsidR="00B73E51" w:rsidRPr="00B73E51">
        <w:rPr>
          <w:rFonts w:ascii="Times New Roman" w:hAnsi="Times New Roman" w:cs="Times New Roman"/>
          <w:sz w:val="24"/>
          <w:szCs w:val="24"/>
        </w:rPr>
        <w:t>“</w:t>
      </w:r>
      <w:r w:rsidR="00330B6E">
        <w:rPr>
          <w:rFonts w:ascii="Times New Roman" w:hAnsi="Times New Roman" w:cs="Times New Roman"/>
          <w:sz w:val="24"/>
          <w:szCs w:val="24"/>
        </w:rPr>
        <w:t>G</w:t>
      </w:r>
      <w:r w:rsidR="00B73E51" w:rsidRPr="00B73E51">
        <w:rPr>
          <w:rFonts w:ascii="Times New Roman" w:hAnsi="Times New Roman" w:cs="Times New Roman"/>
          <w:sz w:val="24"/>
          <w:szCs w:val="24"/>
        </w:rPr>
        <w:t>irls of her type do not smash a man’s life—they build it.”</w:t>
      </w:r>
      <w:r w:rsidR="00842722">
        <w:rPr>
          <w:rStyle w:val="FootnoteReference"/>
          <w:rFonts w:ascii="Times New Roman" w:hAnsi="Times New Roman" w:cs="Times New Roman"/>
          <w:sz w:val="24"/>
          <w:szCs w:val="24"/>
        </w:rPr>
        <w:footnoteReference w:id="92"/>
      </w:r>
      <w:r w:rsidR="00B73E51" w:rsidRPr="00B73E51">
        <w:rPr>
          <w:rFonts w:ascii="Times New Roman" w:hAnsi="Times New Roman" w:cs="Times New Roman"/>
          <w:sz w:val="24"/>
          <w:szCs w:val="24"/>
        </w:rPr>
        <w:t xml:space="preserve"> </w:t>
      </w:r>
    </w:p>
    <w:p w:rsidR="00826B3C" w:rsidRDefault="00426615" w:rsidP="00FD6B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B3493">
        <w:rPr>
          <w:rFonts w:ascii="Times New Roman" w:hAnsi="Times New Roman" w:cs="Times New Roman"/>
          <w:sz w:val="24"/>
          <w:szCs w:val="24"/>
        </w:rPr>
        <w:t xml:space="preserve">True blue </w:t>
      </w:r>
      <w:r w:rsidR="00BC2CFE">
        <w:rPr>
          <w:rFonts w:ascii="Times New Roman" w:hAnsi="Times New Roman" w:cs="Times New Roman"/>
          <w:sz w:val="24"/>
          <w:szCs w:val="24"/>
        </w:rPr>
        <w:t>Clare</w:t>
      </w:r>
      <w:r w:rsidR="006306F3">
        <w:rPr>
          <w:rFonts w:ascii="Times New Roman" w:hAnsi="Times New Roman" w:cs="Times New Roman"/>
          <w:sz w:val="24"/>
          <w:szCs w:val="24"/>
        </w:rPr>
        <w:t xml:space="preserve"> Bishop, </w:t>
      </w:r>
      <w:r w:rsidR="00292752">
        <w:rPr>
          <w:rFonts w:ascii="Times New Roman" w:hAnsi="Times New Roman" w:cs="Times New Roman"/>
          <w:sz w:val="24"/>
          <w:szCs w:val="24"/>
        </w:rPr>
        <w:t xml:space="preserve">whom Sebastian has run out on, </w:t>
      </w:r>
      <w:r w:rsidR="00BC2CFE">
        <w:rPr>
          <w:rFonts w:ascii="Times New Roman" w:hAnsi="Times New Roman" w:cs="Times New Roman"/>
          <w:sz w:val="24"/>
          <w:szCs w:val="24"/>
        </w:rPr>
        <w:t>has Vera’s attributes</w:t>
      </w:r>
      <w:r w:rsidR="006306F3">
        <w:rPr>
          <w:rFonts w:ascii="Times New Roman" w:hAnsi="Times New Roman" w:cs="Times New Roman"/>
          <w:sz w:val="24"/>
          <w:szCs w:val="24"/>
        </w:rPr>
        <w:t>.</w:t>
      </w:r>
      <w:r w:rsidR="006306F3">
        <w:rPr>
          <w:rStyle w:val="FootnoteReference"/>
          <w:rFonts w:ascii="Times New Roman" w:hAnsi="Times New Roman" w:cs="Times New Roman"/>
          <w:sz w:val="24"/>
          <w:szCs w:val="24"/>
        </w:rPr>
        <w:footnoteReference w:id="93"/>
      </w:r>
      <w:r w:rsidR="006306F3">
        <w:rPr>
          <w:rFonts w:ascii="Times New Roman" w:hAnsi="Times New Roman" w:cs="Times New Roman"/>
          <w:sz w:val="24"/>
          <w:szCs w:val="24"/>
        </w:rPr>
        <w:t xml:space="preserve"> </w:t>
      </w:r>
      <w:r w:rsidR="00793076" w:rsidRPr="00793076">
        <w:rPr>
          <w:rFonts w:ascii="Times New Roman" w:hAnsi="Times New Roman" w:cs="Times New Roman"/>
          <w:sz w:val="24"/>
          <w:szCs w:val="24"/>
        </w:rPr>
        <w:t>“</w:t>
      </w:r>
      <w:r w:rsidR="006306F3">
        <w:rPr>
          <w:rFonts w:ascii="Times New Roman" w:hAnsi="Times New Roman" w:cs="Times New Roman"/>
          <w:sz w:val="24"/>
          <w:szCs w:val="24"/>
        </w:rPr>
        <w:t>[S]</w:t>
      </w:r>
      <w:r w:rsidR="00793076" w:rsidRPr="00793076">
        <w:rPr>
          <w:rFonts w:ascii="Times New Roman" w:hAnsi="Times New Roman" w:cs="Times New Roman"/>
          <w:sz w:val="24"/>
          <w:szCs w:val="24"/>
        </w:rPr>
        <w:t>he was one of those rare, very rare women who do not take the world for granted and who see everyday things not merely as familiar mirrors of their own femininity. She had imagination, the muscle of the soul [....] And finally she was blest with a keen sense of humour.”</w:t>
      </w:r>
      <w:r w:rsidR="006306F3">
        <w:rPr>
          <w:rStyle w:val="FootnoteReference"/>
          <w:rFonts w:ascii="Times New Roman" w:hAnsi="Times New Roman" w:cs="Times New Roman"/>
          <w:sz w:val="24"/>
          <w:szCs w:val="24"/>
        </w:rPr>
        <w:footnoteReference w:id="94"/>
      </w:r>
      <w:r w:rsidR="00BC2CFE">
        <w:rPr>
          <w:rFonts w:ascii="Times New Roman" w:hAnsi="Times New Roman" w:cs="Times New Roman"/>
          <w:sz w:val="24"/>
          <w:szCs w:val="24"/>
        </w:rPr>
        <w:t xml:space="preserve"> </w:t>
      </w:r>
      <w:r w:rsidR="006306F3">
        <w:rPr>
          <w:rFonts w:ascii="Times New Roman" w:hAnsi="Times New Roman" w:cs="Times New Roman"/>
          <w:sz w:val="24"/>
          <w:szCs w:val="24"/>
        </w:rPr>
        <w:t xml:space="preserve"> </w:t>
      </w:r>
      <w:r w:rsidR="002E1F7F">
        <w:rPr>
          <w:rFonts w:ascii="Times New Roman" w:hAnsi="Times New Roman" w:cs="Times New Roman"/>
          <w:sz w:val="24"/>
          <w:szCs w:val="24"/>
        </w:rPr>
        <w:t>V</w:t>
      </w:r>
      <w:r w:rsidR="00292752">
        <w:rPr>
          <w:rFonts w:ascii="Times New Roman" w:hAnsi="Times New Roman" w:cs="Times New Roman"/>
          <w:sz w:val="24"/>
          <w:szCs w:val="24"/>
        </w:rPr>
        <w:t>.</w:t>
      </w:r>
      <w:r w:rsidR="002E1F7F">
        <w:rPr>
          <w:rFonts w:ascii="Times New Roman" w:hAnsi="Times New Roman" w:cs="Times New Roman"/>
          <w:sz w:val="24"/>
          <w:szCs w:val="24"/>
        </w:rPr>
        <w:t xml:space="preserve"> writes that Cla</w:t>
      </w:r>
      <w:r w:rsidR="00BC2CFE" w:rsidRPr="00BC2CFE">
        <w:rPr>
          <w:rFonts w:ascii="Times New Roman" w:hAnsi="Times New Roman" w:cs="Times New Roman"/>
          <w:sz w:val="24"/>
          <w:szCs w:val="24"/>
        </w:rPr>
        <w:t xml:space="preserve">re “understood so well (and that was her private miracle) every </w:t>
      </w:r>
      <w:r w:rsidR="00842722">
        <w:rPr>
          <w:rFonts w:ascii="Times New Roman" w:hAnsi="Times New Roman" w:cs="Times New Roman"/>
          <w:sz w:val="24"/>
          <w:szCs w:val="24"/>
        </w:rPr>
        <w:t>detail of Sebastian’s struggle.</w:t>
      </w:r>
      <w:r w:rsidR="00BC2CFE" w:rsidRPr="00BC2CFE">
        <w:rPr>
          <w:rFonts w:ascii="Times New Roman" w:hAnsi="Times New Roman" w:cs="Times New Roman"/>
          <w:sz w:val="24"/>
          <w:szCs w:val="24"/>
        </w:rPr>
        <w:t>”</w:t>
      </w:r>
      <w:r w:rsidR="006A3F5B">
        <w:rPr>
          <w:rStyle w:val="FootnoteReference"/>
          <w:rFonts w:ascii="Times New Roman" w:hAnsi="Times New Roman" w:cs="Times New Roman"/>
          <w:sz w:val="24"/>
          <w:szCs w:val="24"/>
        </w:rPr>
        <w:footnoteReference w:id="95"/>
      </w:r>
      <w:r w:rsidR="00BC2CFE" w:rsidRPr="00BC2CFE">
        <w:rPr>
          <w:rFonts w:ascii="Times New Roman" w:hAnsi="Times New Roman" w:cs="Times New Roman"/>
          <w:sz w:val="24"/>
          <w:szCs w:val="24"/>
        </w:rPr>
        <w:t xml:space="preserve">  </w:t>
      </w:r>
      <w:r w:rsidR="00DA6C26">
        <w:rPr>
          <w:rFonts w:ascii="Times New Roman" w:hAnsi="Times New Roman" w:cs="Times New Roman"/>
          <w:sz w:val="24"/>
          <w:szCs w:val="24"/>
        </w:rPr>
        <w:t xml:space="preserve">The link between </w:t>
      </w:r>
      <w:r w:rsidR="00292752">
        <w:rPr>
          <w:rFonts w:ascii="Times New Roman" w:hAnsi="Times New Roman" w:cs="Times New Roman"/>
          <w:sz w:val="24"/>
          <w:szCs w:val="24"/>
        </w:rPr>
        <w:t xml:space="preserve">Vera’s truthful name </w:t>
      </w:r>
      <w:r w:rsidR="003A3FB1">
        <w:rPr>
          <w:rFonts w:ascii="Times New Roman" w:hAnsi="Times New Roman" w:cs="Times New Roman"/>
          <w:sz w:val="24"/>
          <w:szCs w:val="24"/>
        </w:rPr>
        <w:t xml:space="preserve">and the brightness and clarity of </w:t>
      </w:r>
      <w:r w:rsidR="00E26646">
        <w:rPr>
          <w:rFonts w:ascii="Times New Roman" w:hAnsi="Times New Roman" w:cs="Times New Roman"/>
          <w:sz w:val="24"/>
          <w:szCs w:val="24"/>
        </w:rPr>
        <w:t>“</w:t>
      </w:r>
      <w:r w:rsidR="002E1F7F">
        <w:rPr>
          <w:rFonts w:ascii="Times New Roman" w:hAnsi="Times New Roman" w:cs="Times New Roman"/>
          <w:sz w:val="24"/>
          <w:szCs w:val="24"/>
        </w:rPr>
        <w:t>Cla</w:t>
      </w:r>
      <w:r w:rsidR="00DA6C26">
        <w:rPr>
          <w:rFonts w:ascii="Times New Roman" w:hAnsi="Times New Roman" w:cs="Times New Roman"/>
          <w:sz w:val="24"/>
          <w:szCs w:val="24"/>
        </w:rPr>
        <w:t>re</w:t>
      </w:r>
      <w:r w:rsidR="00E26646">
        <w:rPr>
          <w:rFonts w:ascii="Times New Roman" w:hAnsi="Times New Roman" w:cs="Times New Roman"/>
          <w:sz w:val="24"/>
          <w:szCs w:val="24"/>
        </w:rPr>
        <w:t>”</w:t>
      </w:r>
      <w:r w:rsidR="003A3FB1">
        <w:rPr>
          <w:rFonts w:ascii="Times New Roman" w:hAnsi="Times New Roman" w:cs="Times New Roman"/>
          <w:sz w:val="24"/>
          <w:szCs w:val="24"/>
        </w:rPr>
        <w:t xml:space="preserve"> are self- evident. </w:t>
      </w:r>
      <w:r w:rsidR="00DA6C26">
        <w:rPr>
          <w:rFonts w:ascii="Times New Roman" w:hAnsi="Times New Roman" w:cs="Times New Roman"/>
          <w:sz w:val="24"/>
          <w:szCs w:val="24"/>
        </w:rPr>
        <w:t xml:space="preserve">Less so is the fact that </w:t>
      </w:r>
      <w:r w:rsidR="006306F3" w:rsidRPr="006306F3">
        <w:rPr>
          <w:rFonts w:ascii="Times New Roman" w:hAnsi="Times New Roman" w:cs="Times New Roman"/>
          <w:sz w:val="24"/>
          <w:szCs w:val="24"/>
        </w:rPr>
        <w:t>Vera Nabokov's maiden name</w:t>
      </w:r>
      <w:r w:rsidR="00DA6C26">
        <w:rPr>
          <w:rFonts w:ascii="Times New Roman" w:hAnsi="Times New Roman" w:cs="Times New Roman"/>
          <w:sz w:val="24"/>
          <w:szCs w:val="24"/>
        </w:rPr>
        <w:t xml:space="preserve">, </w:t>
      </w:r>
      <w:r w:rsidR="006306F3" w:rsidRPr="006306F3">
        <w:rPr>
          <w:rFonts w:ascii="Times New Roman" w:hAnsi="Times New Roman" w:cs="Times New Roman"/>
          <w:sz w:val="24"/>
          <w:szCs w:val="24"/>
        </w:rPr>
        <w:t>Slonim</w:t>
      </w:r>
      <w:r w:rsidR="00DA6C26">
        <w:rPr>
          <w:rFonts w:ascii="Times New Roman" w:hAnsi="Times New Roman" w:cs="Times New Roman"/>
          <w:sz w:val="24"/>
          <w:szCs w:val="24"/>
        </w:rPr>
        <w:t>, comes from</w:t>
      </w:r>
      <w:r w:rsidR="006306F3" w:rsidRPr="006306F3">
        <w:rPr>
          <w:rFonts w:ascii="Times New Roman" w:hAnsi="Times New Roman" w:cs="Times New Roman"/>
          <w:sz w:val="24"/>
          <w:szCs w:val="24"/>
        </w:rPr>
        <w:t xml:space="preserve"> </w:t>
      </w:r>
      <w:r w:rsidR="006306F3" w:rsidRPr="003A3FB1">
        <w:rPr>
          <w:rFonts w:ascii="Times New Roman" w:hAnsi="Times New Roman" w:cs="Times New Roman"/>
          <w:i/>
          <w:sz w:val="24"/>
          <w:szCs w:val="24"/>
        </w:rPr>
        <w:t>Slon</w:t>
      </w:r>
      <w:r w:rsidR="00DA6C26">
        <w:rPr>
          <w:rFonts w:ascii="Times New Roman" w:hAnsi="Times New Roman" w:cs="Times New Roman"/>
          <w:sz w:val="24"/>
          <w:szCs w:val="24"/>
        </w:rPr>
        <w:t xml:space="preserve">, </w:t>
      </w:r>
      <w:r w:rsidR="006306F3" w:rsidRPr="006306F3">
        <w:rPr>
          <w:rFonts w:ascii="Times New Roman" w:hAnsi="Times New Roman" w:cs="Times New Roman"/>
          <w:sz w:val="24"/>
          <w:szCs w:val="24"/>
        </w:rPr>
        <w:t>Russian for "elephant</w:t>
      </w:r>
      <w:r w:rsidR="00DA6C26">
        <w:rPr>
          <w:rFonts w:ascii="Times New Roman" w:hAnsi="Times New Roman" w:cs="Times New Roman"/>
          <w:sz w:val="24"/>
          <w:szCs w:val="24"/>
        </w:rPr>
        <w:t>.</w:t>
      </w:r>
      <w:r w:rsidR="006306F3" w:rsidRPr="006306F3">
        <w:rPr>
          <w:rFonts w:ascii="Times New Roman" w:hAnsi="Times New Roman" w:cs="Times New Roman"/>
          <w:sz w:val="24"/>
          <w:szCs w:val="24"/>
        </w:rPr>
        <w:t>"</w:t>
      </w:r>
      <w:r w:rsidR="00DA6C26">
        <w:rPr>
          <w:rFonts w:ascii="Times New Roman" w:hAnsi="Times New Roman" w:cs="Times New Roman"/>
          <w:sz w:val="24"/>
          <w:szCs w:val="24"/>
        </w:rPr>
        <w:t xml:space="preserve">  The elephant was the predecessor of the bishop chess piece in medieval days. The name Sebastian </w:t>
      </w:r>
      <w:r w:rsidR="00DB415A">
        <w:rPr>
          <w:rFonts w:ascii="Times New Roman" w:hAnsi="Times New Roman" w:cs="Times New Roman"/>
          <w:sz w:val="24"/>
          <w:szCs w:val="24"/>
        </w:rPr>
        <w:t xml:space="preserve">Knight </w:t>
      </w:r>
      <w:r w:rsidR="00DA6C26">
        <w:rPr>
          <w:rFonts w:ascii="Times New Roman" w:hAnsi="Times New Roman" w:cs="Times New Roman"/>
          <w:sz w:val="24"/>
          <w:szCs w:val="24"/>
        </w:rPr>
        <w:t>has an antecedent</w:t>
      </w:r>
      <w:r w:rsidR="005B132A">
        <w:rPr>
          <w:rFonts w:ascii="Times New Roman" w:hAnsi="Times New Roman" w:cs="Times New Roman"/>
          <w:sz w:val="24"/>
          <w:szCs w:val="24"/>
        </w:rPr>
        <w:t xml:space="preserve"> in </w:t>
      </w:r>
      <w:r w:rsidR="00DB415A">
        <w:rPr>
          <w:rFonts w:ascii="Times New Roman" w:hAnsi="Times New Roman" w:cs="Times New Roman"/>
          <w:sz w:val="24"/>
          <w:szCs w:val="24"/>
        </w:rPr>
        <w:t xml:space="preserve">the fifth chapter of </w:t>
      </w:r>
      <w:r w:rsidR="00DB415A" w:rsidRPr="00A1122A">
        <w:rPr>
          <w:rFonts w:ascii="Times New Roman" w:hAnsi="Times New Roman" w:cs="Times New Roman"/>
          <w:i/>
          <w:sz w:val="24"/>
          <w:szCs w:val="24"/>
        </w:rPr>
        <w:t>The Gift</w:t>
      </w:r>
      <w:r w:rsidR="005B132A">
        <w:rPr>
          <w:rFonts w:ascii="Times New Roman" w:hAnsi="Times New Roman" w:cs="Times New Roman"/>
          <w:sz w:val="24"/>
          <w:szCs w:val="24"/>
        </w:rPr>
        <w:t>. (</w:t>
      </w:r>
      <w:r w:rsidR="00DB415A">
        <w:rPr>
          <w:rFonts w:ascii="Times New Roman" w:hAnsi="Times New Roman" w:cs="Times New Roman"/>
          <w:sz w:val="24"/>
          <w:szCs w:val="24"/>
        </w:rPr>
        <w:t xml:space="preserve">Fyodor thinks of himself as a kind of knight </w:t>
      </w:r>
      <w:r w:rsidR="000E147D">
        <w:rPr>
          <w:rFonts w:ascii="Times New Roman" w:hAnsi="Times New Roman" w:cs="Times New Roman"/>
          <w:sz w:val="24"/>
          <w:szCs w:val="24"/>
        </w:rPr>
        <w:t>who moves “</w:t>
      </w:r>
      <w:r w:rsidR="000E147D" w:rsidRPr="000E147D">
        <w:rPr>
          <w:rFonts w:ascii="Times New Roman" w:hAnsi="Times New Roman" w:cs="Times New Roman"/>
          <w:sz w:val="24"/>
          <w:szCs w:val="24"/>
        </w:rPr>
        <w:t>f3 to g1”</w:t>
      </w:r>
      <w:r w:rsidR="000E147D">
        <w:rPr>
          <w:rFonts w:ascii="Times New Roman" w:hAnsi="Times New Roman" w:cs="Times New Roman"/>
          <w:sz w:val="24"/>
          <w:szCs w:val="24"/>
        </w:rPr>
        <w:t>.</w:t>
      </w:r>
      <w:r w:rsidR="005B132A">
        <w:rPr>
          <w:rFonts w:ascii="Times New Roman" w:hAnsi="Times New Roman" w:cs="Times New Roman"/>
          <w:sz w:val="24"/>
          <w:szCs w:val="24"/>
        </w:rPr>
        <w:t>)</w:t>
      </w:r>
      <w:r w:rsidR="003A3FB1">
        <w:rPr>
          <w:rStyle w:val="FootnoteReference"/>
          <w:rFonts w:ascii="Times New Roman" w:hAnsi="Times New Roman" w:cs="Times New Roman"/>
          <w:sz w:val="24"/>
          <w:szCs w:val="24"/>
        </w:rPr>
        <w:footnoteReference w:id="96"/>
      </w:r>
      <w:r w:rsidR="003A3FB1">
        <w:rPr>
          <w:rFonts w:ascii="Times New Roman" w:hAnsi="Times New Roman" w:cs="Times New Roman"/>
          <w:sz w:val="24"/>
          <w:szCs w:val="24"/>
        </w:rPr>
        <w:t xml:space="preserve">  </w:t>
      </w:r>
      <w:r w:rsidR="00B45B9C">
        <w:rPr>
          <w:rFonts w:ascii="Times New Roman" w:hAnsi="Times New Roman" w:cs="Times New Roman"/>
          <w:sz w:val="24"/>
          <w:szCs w:val="24"/>
        </w:rPr>
        <w:t>Rechnoy is Russian for river</w:t>
      </w:r>
      <w:r w:rsidR="00181FB5">
        <w:rPr>
          <w:rFonts w:ascii="Times New Roman" w:hAnsi="Times New Roman" w:cs="Times New Roman"/>
          <w:sz w:val="24"/>
          <w:szCs w:val="24"/>
        </w:rPr>
        <w:t xml:space="preserve">, and like </w:t>
      </w:r>
      <w:r w:rsidR="00FD6B25">
        <w:rPr>
          <w:rFonts w:ascii="Times New Roman" w:hAnsi="Times New Roman" w:cs="Times New Roman"/>
          <w:sz w:val="24"/>
          <w:szCs w:val="24"/>
        </w:rPr>
        <w:t xml:space="preserve">the </w:t>
      </w:r>
      <w:r w:rsidR="00E21867">
        <w:rPr>
          <w:rFonts w:ascii="Times New Roman" w:hAnsi="Times New Roman" w:cs="Times New Roman"/>
          <w:sz w:val="24"/>
          <w:szCs w:val="24"/>
        </w:rPr>
        <w:t>apparition of Irina</w:t>
      </w:r>
      <w:r w:rsidR="00181FB5">
        <w:rPr>
          <w:rFonts w:ascii="Times New Roman" w:hAnsi="Times New Roman" w:cs="Times New Roman"/>
          <w:sz w:val="24"/>
          <w:szCs w:val="24"/>
        </w:rPr>
        <w:t xml:space="preserve"> in </w:t>
      </w:r>
      <w:r w:rsidR="00181FB5" w:rsidRPr="00181FB5">
        <w:rPr>
          <w:rFonts w:ascii="Times New Roman" w:hAnsi="Times New Roman" w:cs="Times New Roman"/>
          <w:i/>
          <w:sz w:val="24"/>
          <w:szCs w:val="24"/>
        </w:rPr>
        <w:t>The Gift</w:t>
      </w:r>
      <w:r w:rsidR="00181FB5">
        <w:rPr>
          <w:rFonts w:ascii="Times New Roman" w:hAnsi="Times New Roman" w:cs="Times New Roman"/>
          <w:sz w:val="24"/>
          <w:szCs w:val="24"/>
        </w:rPr>
        <w:t xml:space="preserve">, </w:t>
      </w:r>
      <w:r w:rsidR="00FD6B25">
        <w:rPr>
          <w:rFonts w:ascii="Times New Roman" w:hAnsi="Times New Roman" w:cs="Times New Roman"/>
          <w:sz w:val="24"/>
          <w:szCs w:val="24"/>
        </w:rPr>
        <w:t xml:space="preserve">she is part of </w:t>
      </w:r>
      <w:r w:rsidR="00F32D9F">
        <w:rPr>
          <w:rFonts w:ascii="Times New Roman" w:hAnsi="Times New Roman" w:cs="Times New Roman"/>
          <w:sz w:val="24"/>
          <w:szCs w:val="24"/>
        </w:rPr>
        <w:t>a stream of any number of women who resemble the original model, in this case, the mother.</w:t>
      </w:r>
      <w:r w:rsidR="00E344F4">
        <w:rPr>
          <w:rStyle w:val="FootnoteReference"/>
          <w:rFonts w:ascii="Times New Roman" w:hAnsi="Times New Roman" w:cs="Times New Roman"/>
          <w:sz w:val="24"/>
          <w:szCs w:val="24"/>
        </w:rPr>
        <w:footnoteReference w:id="97"/>
      </w:r>
      <w:r w:rsidR="00A04781">
        <w:rPr>
          <w:rFonts w:ascii="Times New Roman" w:hAnsi="Times New Roman" w:cs="Times New Roman"/>
          <w:sz w:val="24"/>
          <w:szCs w:val="24"/>
        </w:rPr>
        <w:t xml:space="preserve"> To quote from one of Sebastian’s books regarding </w:t>
      </w:r>
      <w:r w:rsidR="001E1862">
        <w:rPr>
          <w:rFonts w:ascii="Times New Roman" w:hAnsi="Times New Roman" w:cs="Times New Roman"/>
          <w:sz w:val="24"/>
          <w:szCs w:val="24"/>
        </w:rPr>
        <w:t>a romance</w:t>
      </w:r>
      <w:r w:rsidR="00A04781">
        <w:rPr>
          <w:rFonts w:ascii="Times New Roman" w:hAnsi="Times New Roman" w:cs="Times New Roman"/>
          <w:sz w:val="24"/>
          <w:szCs w:val="24"/>
        </w:rPr>
        <w:t>, “The only real number is one, the rest are mere repetition.”</w:t>
      </w:r>
      <w:r w:rsidR="00A04781">
        <w:rPr>
          <w:rStyle w:val="FootnoteReference"/>
          <w:rFonts w:ascii="Times New Roman" w:hAnsi="Times New Roman" w:cs="Times New Roman"/>
          <w:sz w:val="24"/>
          <w:szCs w:val="24"/>
        </w:rPr>
        <w:footnoteReference w:id="98"/>
      </w:r>
    </w:p>
    <w:p w:rsidR="00E21867" w:rsidRDefault="0049203F" w:rsidP="00FD6B2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Unlike Victor, who suspected what life would be like with his Nina, </w:t>
      </w:r>
      <w:r w:rsidRPr="0049203F">
        <w:rPr>
          <w:rFonts w:ascii="Times New Roman" w:hAnsi="Times New Roman" w:cs="Times New Roman"/>
          <w:sz w:val="24"/>
          <w:szCs w:val="24"/>
        </w:rPr>
        <w:t>Sebastian is a sucker for violets</w:t>
      </w:r>
      <w:r w:rsidR="00634896">
        <w:rPr>
          <w:rFonts w:ascii="Times New Roman" w:hAnsi="Times New Roman" w:cs="Times New Roman"/>
          <w:sz w:val="24"/>
          <w:szCs w:val="24"/>
        </w:rPr>
        <w:t xml:space="preserve">. </w:t>
      </w:r>
      <w:r w:rsidR="0047774B">
        <w:rPr>
          <w:rFonts w:ascii="Times New Roman" w:hAnsi="Times New Roman" w:cs="Times New Roman"/>
          <w:sz w:val="24"/>
          <w:szCs w:val="24"/>
        </w:rPr>
        <w:t xml:space="preserve">Clare begins to sense his distancing from her when, </w:t>
      </w:r>
      <w:r w:rsidR="00AE109E">
        <w:rPr>
          <w:rFonts w:ascii="Times New Roman" w:hAnsi="Times New Roman" w:cs="Times New Roman"/>
          <w:sz w:val="24"/>
          <w:szCs w:val="24"/>
        </w:rPr>
        <w:t>on the way home from a medical spa</w:t>
      </w:r>
      <w:r w:rsidR="0047774B">
        <w:rPr>
          <w:rFonts w:ascii="Times New Roman" w:hAnsi="Times New Roman" w:cs="Times New Roman"/>
          <w:sz w:val="24"/>
          <w:szCs w:val="24"/>
        </w:rPr>
        <w:t>, he spends an additional week in Paris, just as Nabokov had added a week in Paris to his 1936 trip.</w:t>
      </w:r>
      <w:r w:rsidR="00096025">
        <w:rPr>
          <w:rStyle w:val="FootnoteReference"/>
          <w:rFonts w:ascii="Times New Roman" w:hAnsi="Times New Roman" w:cs="Times New Roman"/>
          <w:sz w:val="24"/>
          <w:szCs w:val="24"/>
        </w:rPr>
        <w:footnoteReference w:id="99"/>
      </w:r>
      <w:r w:rsidR="0047774B">
        <w:rPr>
          <w:rFonts w:ascii="Times New Roman" w:hAnsi="Times New Roman" w:cs="Times New Roman"/>
          <w:sz w:val="24"/>
          <w:szCs w:val="24"/>
        </w:rPr>
        <w:t xml:space="preserve">  </w:t>
      </w:r>
      <w:r w:rsidR="00AE109E">
        <w:rPr>
          <w:rFonts w:ascii="Times New Roman" w:hAnsi="Times New Roman" w:cs="Times New Roman"/>
          <w:sz w:val="24"/>
          <w:szCs w:val="24"/>
        </w:rPr>
        <w:t>He stops talking to her, and their relationship ends</w:t>
      </w:r>
      <w:r w:rsidR="001E1862">
        <w:rPr>
          <w:rFonts w:ascii="Times New Roman" w:hAnsi="Times New Roman" w:cs="Times New Roman"/>
          <w:sz w:val="24"/>
          <w:szCs w:val="24"/>
        </w:rPr>
        <w:t>.  But the woman for whom he leaves Clare, cuckold’s him in short order.</w:t>
      </w:r>
      <w:r w:rsidR="00F20A50">
        <w:rPr>
          <w:rStyle w:val="FootnoteReference"/>
          <w:rFonts w:ascii="Times New Roman" w:hAnsi="Times New Roman" w:cs="Times New Roman"/>
          <w:sz w:val="24"/>
          <w:szCs w:val="24"/>
        </w:rPr>
        <w:footnoteReference w:id="100"/>
      </w:r>
      <w:r w:rsidR="00F20A50">
        <w:rPr>
          <w:rFonts w:ascii="Times New Roman" w:hAnsi="Times New Roman" w:cs="Times New Roman"/>
          <w:sz w:val="24"/>
          <w:szCs w:val="24"/>
        </w:rPr>
        <w:t xml:space="preserve"> </w:t>
      </w:r>
      <w:r w:rsidR="001711BA">
        <w:rPr>
          <w:rFonts w:ascii="Times New Roman" w:hAnsi="Times New Roman" w:cs="Times New Roman"/>
          <w:sz w:val="24"/>
          <w:szCs w:val="24"/>
        </w:rPr>
        <w:t xml:space="preserve">V. </w:t>
      </w:r>
      <w:r w:rsidR="001E1862">
        <w:rPr>
          <w:rFonts w:ascii="Times New Roman" w:hAnsi="Times New Roman" w:cs="Times New Roman"/>
          <w:sz w:val="24"/>
          <w:szCs w:val="24"/>
        </w:rPr>
        <w:t xml:space="preserve">finds and </w:t>
      </w:r>
      <w:r w:rsidR="001711BA">
        <w:rPr>
          <w:rFonts w:ascii="Times New Roman" w:hAnsi="Times New Roman" w:cs="Times New Roman"/>
          <w:sz w:val="24"/>
          <w:szCs w:val="24"/>
        </w:rPr>
        <w:t xml:space="preserve">interviews the man </w:t>
      </w:r>
      <w:r w:rsidR="001E1862">
        <w:rPr>
          <w:rFonts w:ascii="Times New Roman" w:hAnsi="Times New Roman" w:cs="Times New Roman"/>
          <w:sz w:val="24"/>
          <w:szCs w:val="24"/>
        </w:rPr>
        <w:t xml:space="preserve">for whom she left Sebastian. He detests her, and has remarried. </w:t>
      </w:r>
      <w:r w:rsidR="001711BA">
        <w:rPr>
          <w:rFonts w:ascii="Times New Roman" w:hAnsi="Times New Roman" w:cs="Times New Roman"/>
          <w:sz w:val="24"/>
          <w:szCs w:val="24"/>
        </w:rPr>
        <w:t xml:space="preserve">Exactly like Nabokov, </w:t>
      </w:r>
      <w:r w:rsidR="001E1862">
        <w:rPr>
          <w:rFonts w:ascii="Times New Roman" w:hAnsi="Times New Roman" w:cs="Times New Roman"/>
          <w:sz w:val="24"/>
          <w:szCs w:val="24"/>
        </w:rPr>
        <w:t>he recalls</w:t>
      </w:r>
      <w:r w:rsidR="007E4A9A">
        <w:rPr>
          <w:rFonts w:ascii="Times New Roman" w:hAnsi="Times New Roman" w:cs="Times New Roman"/>
          <w:sz w:val="24"/>
          <w:szCs w:val="24"/>
        </w:rPr>
        <w:t xml:space="preserve"> thinking that she never existed, while his wife tells him it was a bad dream.</w:t>
      </w:r>
      <w:r w:rsidR="007E4A9A">
        <w:rPr>
          <w:rStyle w:val="FootnoteReference"/>
          <w:rFonts w:ascii="Times New Roman" w:hAnsi="Times New Roman" w:cs="Times New Roman"/>
          <w:sz w:val="24"/>
          <w:szCs w:val="24"/>
        </w:rPr>
        <w:footnoteReference w:id="101"/>
      </w:r>
      <w:r w:rsidR="007E4A9A">
        <w:rPr>
          <w:rFonts w:ascii="Times New Roman" w:hAnsi="Times New Roman" w:cs="Times New Roman"/>
          <w:sz w:val="24"/>
          <w:szCs w:val="24"/>
        </w:rPr>
        <w:t xml:space="preserve"> </w:t>
      </w:r>
    </w:p>
    <w:p w:rsidR="00E42061" w:rsidRDefault="00E21867" w:rsidP="00FD6B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We are meant to learn Sebastian’s feelings about Clare and Nina from his novel, </w:t>
      </w:r>
      <w:r w:rsidRPr="00E21867">
        <w:rPr>
          <w:rFonts w:ascii="Times New Roman" w:hAnsi="Times New Roman" w:cs="Times New Roman"/>
          <w:i/>
          <w:sz w:val="24"/>
          <w:szCs w:val="24"/>
        </w:rPr>
        <w:t>Lost Property</w:t>
      </w:r>
      <w:r>
        <w:rPr>
          <w:rFonts w:ascii="Times New Roman" w:hAnsi="Times New Roman" w:cs="Times New Roman"/>
          <w:i/>
          <w:sz w:val="24"/>
          <w:szCs w:val="24"/>
        </w:rPr>
        <w:t>.</w:t>
      </w:r>
      <w:r>
        <w:rPr>
          <w:rFonts w:ascii="Times New Roman" w:hAnsi="Times New Roman" w:cs="Times New Roman"/>
          <w:sz w:val="24"/>
          <w:szCs w:val="24"/>
        </w:rPr>
        <w:t xml:space="preserve"> A love letter is found at the scene of an airplane crash. It is addre</w:t>
      </w:r>
      <w:r w:rsidR="0091514F">
        <w:rPr>
          <w:rFonts w:ascii="Times New Roman" w:hAnsi="Times New Roman" w:cs="Times New Roman"/>
          <w:sz w:val="24"/>
          <w:szCs w:val="24"/>
        </w:rPr>
        <w:t>ssed to the woman who has been deserted</w:t>
      </w:r>
      <w:r>
        <w:rPr>
          <w:rFonts w:ascii="Times New Roman" w:hAnsi="Times New Roman" w:cs="Times New Roman"/>
          <w:sz w:val="24"/>
          <w:szCs w:val="24"/>
        </w:rPr>
        <w:t xml:space="preserve"> by </w:t>
      </w:r>
      <w:r w:rsidR="0091514F">
        <w:rPr>
          <w:rFonts w:ascii="Times New Roman" w:hAnsi="Times New Roman" w:cs="Times New Roman"/>
          <w:sz w:val="24"/>
          <w:szCs w:val="24"/>
        </w:rPr>
        <w:t>the writer, for another woman. He tells her that he is “desperately unhappy” with his new lover</w:t>
      </w:r>
      <w:r w:rsidR="00E42061">
        <w:rPr>
          <w:rFonts w:ascii="Times New Roman" w:hAnsi="Times New Roman" w:cs="Times New Roman"/>
          <w:sz w:val="24"/>
          <w:szCs w:val="24"/>
        </w:rPr>
        <w:t>, but he was happy with her</w:t>
      </w:r>
      <w:r w:rsidR="0091514F">
        <w:rPr>
          <w:rFonts w:ascii="Times New Roman" w:hAnsi="Times New Roman" w:cs="Times New Roman"/>
          <w:sz w:val="24"/>
          <w:szCs w:val="24"/>
        </w:rPr>
        <w:t xml:space="preserve">. But he also writes an analysis that is probably the closest thing we have to Nabokov’s own feelings. He tells her “it </w:t>
      </w:r>
      <w:r w:rsidR="0091514F" w:rsidRPr="0091514F">
        <w:rPr>
          <w:rFonts w:ascii="Times New Roman" w:hAnsi="Times New Roman" w:cs="Times New Roman"/>
          <w:sz w:val="24"/>
          <w:szCs w:val="24"/>
        </w:rPr>
        <w:t>would be absurd of me to try and persuade you that you were the pure love, and that this other passion is but a comedy of the flesh.  All is flesh and all is purity.</w:t>
      </w:r>
      <w:r w:rsidR="0091514F">
        <w:rPr>
          <w:rFonts w:ascii="Times New Roman" w:hAnsi="Times New Roman" w:cs="Times New Roman"/>
          <w:sz w:val="24"/>
          <w:szCs w:val="24"/>
        </w:rPr>
        <w:t xml:space="preserve">” </w:t>
      </w:r>
      <w:r w:rsidR="00E42061">
        <w:rPr>
          <w:rFonts w:ascii="Times New Roman" w:hAnsi="Times New Roman" w:cs="Times New Roman"/>
          <w:sz w:val="24"/>
          <w:szCs w:val="24"/>
        </w:rPr>
        <w:t xml:space="preserve"> He loves her in a different way: “</w:t>
      </w:r>
      <w:r w:rsidR="00E42061" w:rsidRPr="00E42061">
        <w:rPr>
          <w:rFonts w:ascii="Times New Roman" w:hAnsi="Times New Roman" w:cs="Times New Roman"/>
          <w:sz w:val="24"/>
          <w:szCs w:val="24"/>
        </w:rPr>
        <w:t>I have not stopped loving you, but because I cannot go on kissing your dim dear face, we must part, we must part.</w:t>
      </w:r>
      <w:r w:rsidR="00E42061">
        <w:rPr>
          <w:rFonts w:ascii="Times New Roman" w:hAnsi="Times New Roman" w:cs="Times New Roman"/>
          <w:sz w:val="24"/>
          <w:szCs w:val="24"/>
        </w:rPr>
        <w:t>”</w:t>
      </w:r>
      <w:r w:rsidR="00E42061" w:rsidRPr="00E42061">
        <w:rPr>
          <w:rFonts w:ascii="Times New Roman" w:hAnsi="Times New Roman" w:cs="Times New Roman"/>
          <w:sz w:val="24"/>
          <w:szCs w:val="24"/>
        </w:rPr>
        <w:t xml:space="preserve">  </w:t>
      </w:r>
      <w:r w:rsidR="00E42061">
        <w:rPr>
          <w:rFonts w:ascii="Times New Roman" w:hAnsi="Times New Roman" w:cs="Times New Roman"/>
          <w:sz w:val="24"/>
          <w:szCs w:val="24"/>
        </w:rPr>
        <w:t xml:space="preserve">Love insists on exclusiveness: </w:t>
      </w:r>
      <w:r w:rsidR="00E42061" w:rsidRPr="00E42061">
        <w:rPr>
          <w:rFonts w:ascii="Times New Roman" w:hAnsi="Times New Roman" w:cs="Times New Roman"/>
          <w:sz w:val="24"/>
          <w:szCs w:val="24"/>
        </w:rPr>
        <w:t xml:space="preserve"> </w:t>
      </w:r>
      <w:r w:rsidR="00E42061">
        <w:rPr>
          <w:rFonts w:ascii="Times New Roman" w:hAnsi="Times New Roman" w:cs="Times New Roman"/>
          <w:sz w:val="24"/>
          <w:szCs w:val="24"/>
        </w:rPr>
        <w:t>“</w:t>
      </w:r>
      <w:r w:rsidR="00E42061" w:rsidRPr="00E42061">
        <w:rPr>
          <w:rFonts w:ascii="Times New Roman" w:hAnsi="Times New Roman" w:cs="Times New Roman"/>
          <w:sz w:val="24"/>
          <w:szCs w:val="24"/>
        </w:rPr>
        <w:t>One may have a thousand friends, but only one love-mate.</w:t>
      </w:r>
      <w:r w:rsidR="00E42061">
        <w:rPr>
          <w:rFonts w:ascii="Times New Roman" w:hAnsi="Times New Roman" w:cs="Times New Roman"/>
          <w:sz w:val="24"/>
          <w:szCs w:val="24"/>
        </w:rPr>
        <w:t>”</w:t>
      </w:r>
      <w:r w:rsidR="00E42061" w:rsidRPr="00E42061">
        <w:rPr>
          <w:rFonts w:ascii="Times New Roman" w:hAnsi="Times New Roman" w:cs="Times New Roman"/>
          <w:sz w:val="24"/>
          <w:szCs w:val="24"/>
        </w:rPr>
        <w:t xml:space="preserve">  </w:t>
      </w:r>
      <w:r w:rsidR="00E42061">
        <w:rPr>
          <w:rFonts w:ascii="Times New Roman" w:hAnsi="Times New Roman" w:cs="Times New Roman"/>
          <w:sz w:val="24"/>
          <w:szCs w:val="24"/>
        </w:rPr>
        <w:t xml:space="preserve">How many wives would accept this kind of love?  Vera did.  As Zina says in </w:t>
      </w:r>
      <w:r w:rsidR="00E42061" w:rsidRPr="00E42061">
        <w:rPr>
          <w:rFonts w:ascii="Times New Roman" w:hAnsi="Times New Roman" w:cs="Times New Roman"/>
          <w:i/>
          <w:sz w:val="24"/>
          <w:szCs w:val="24"/>
        </w:rPr>
        <w:t>The Gift</w:t>
      </w:r>
      <w:r w:rsidR="007E4A9A">
        <w:rPr>
          <w:rFonts w:ascii="Times New Roman" w:hAnsi="Times New Roman" w:cs="Times New Roman"/>
          <w:sz w:val="24"/>
          <w:szCs w:val="24"/>
        </w:rPr>
        <w:t xml:space="preserve"> </w:t>
      </w:r>
      <w:r w:rsidR="00E42061">
        <w:rPr>
          <w:rFonts w:ascii="Times New Roman" w:hAnsi="Times New Roman" w:cs="Times New Roman"/>
          <w:sz w:val="24"/>
          <w:szCs w:val="24"/>
        </w:rPr>
        <w:t>:</w:t>
      </w:r>
      <w:r w:rsidR="00BB556F">
        <w:rPr>
          <w:rFonts w:ascii="Times New Roman" w:hAnsi="Times New Roman" w:cs="Times New Roman"/>
          <w:sz w:val="24"/>
          <w:szCs w:val="24"/>
        </w:rPr>
        <w:t xml:space="preserve"> “A ‘kind of’ [love] is not enough.  You know at times I shall probably be wildly unhappy with you.  But on the whole it does not matter.  I’m ready to face it.”</w:t>
      </w:r>
      <w:r w:rsidR="00BB556F">
        <w:rPr>
          <w:rStyle w:val="FootnoteReference"/>
          <w:rFonts w:ascii="Times New Roman" w:hAnsi="Times New Roman" w:cs="Times New Roman"/>
          <w:sz w:val="24"/>
          <w:szCs w:val="24"/>
        </w:rPr>
        <w:footnoteReference w:id="102"/>
      </w:r>
    </w:p>
    <w:p w:rsidR="00826B3C" w:rsidRPr="00826B3C" w:rsidRDefault="00BB556F" w:rsidP="00BB556F">
      <w:pPr>
        <w:spacing w:after="0" w:line="480" w:lineRule="auto"/>
        <w:rPr>
          <w:rFonts w:ascii="Times New Roman" w:eastAsia="SimSun" w:hAnsi="Times New Roman" w:cs="Times New Roman"/>
          <w:i/>
          <w:sz w:val="24"/>
          <w:szCs w:val="24"/>
        </w:rPr>
      </w:pPr>
      <w:r>
        <w:rPr>
          <w:rFonts w:ascii="Times New Roman" w:hAnsi="Times New Roman" w:cs="Times New Roman"/>
          <w:sz w:val="24"/>
          <w:szCs w:val="24"/>
        </w:rPr>
        <w:lastRenderedPageBreak/>
        <w:t xml:space="preserve">  </w:t>
      </w:r>
      <w:r w:rsidR="00F20A50">
        <w:rPr>
          <w:rFonts w:ascii="Times New Roman" w:hAnsi="Times New Roman" w:cs="Times New Roman"/>
          <w:sz w:val="24"/>
          <w:szCs w:val="24"/>
        </w:rPr>
        <w:t>After</w:t>
      </w:r>
      <w:r w:rsidR="00657B9B">
        <w:rPr>
          <w:rFonts w:ascii="Times New Roman" w:hAnsi="Times New Roman" w:cs="Times New Roman"/>
          <w:sz w:val="24"/>
          <w:szCs w:val="24"/>
        </w:rPr>
        <w:t xml:space="preserve"> a few years living alone, </w:t>
      </w:r>
      <w:r w:rsidR="007E4A9A">
        <w:rPr>
          <w:rFonts w:ascii="Times New Roman" w:hAnsi="Times New Roman" w:cs="Times New Roman"/>
          <w:sz w:val="24"/>
          <w:szCs w:val="24"/>
        </w:rPr>
        <w:t xml:space="preserve">Sebastian </w:t>
      </w:r>
      <w:r w:rsidR="0049203F" w:rsidRPr="0049203F">
        <w:rPr>
          <w:rFonts w:ascii="Times New Roman" w:hAnsi="Times New Roman" w:cs="Times New Roman"/>
          <w:sz w:val="24"/>
          <w:szCs w:val="24"/>
        </w:rPr>
        <w:t>dies of a heart ailment in 1936</w:t>
      </w:r>
      <w:r w:rsidR="00AE109E">
        <w:rPr>
          <w:rFonts w:ascii="Times New Roman" w:hAnsi="Times New Roman" w:cs="Times New Roman"/>
          <w:sz w:val="24"/>
          <w:szCs w:val="24"/>
        </w:rPr>
        <w:t>.</w:t>
      </w:r>
      <w:r w:rsidR="007E4A9A">
        <w:rPr>
          <w:rStyle w:val="FootnoteReference"/>
          <w:rFonts w:ascii="Times New Roman" w:hAnsi="Times New Roman" w:cs="Times New Roman"/>
          <w:sz w:val="24"/>
          <w:szCs w:val="24"/>
        </w:rPr>
        <w:footnoteReference w:id="103"/>
      </w:r>
      <w:r w:rsidR="00AE109E">
        <w:rPr>
          <w:rFonts w:ascii="Times New Roman" w:hAnsi="Times New Roman" w:cs="Times New Roman"/>
          <w:sz w:val="24"/>
          <w:szCs w:val="24"/>
        </w:rPr>
        <w:t xml:space="preserve"> </w:t>
      </w:r>
      <w:r w:rsidR="00BE24A4">
        <w:rPr>
          <w:rFonts w:ascii="Times New Roman" w:eastAsia="SimSun" w:hAnsi="Times New Roman" w:cs="Times New Roman"/>
          <w:sz w:val="24"/>
          <w:szCs w:val="24"/>
        </w:rPr>
        <w:t xml:space="preserve">As for </w:t>
      </w:r>
      <w:r w:rsidR="00826B3C" w:rsidRPr="00826B3C">
        <w:rPr>
          <w:rFonts w:ascii="Times New Roman" w:eastAsia="SimSun" w:hAnsi="Times New Roman" w:cs="Times New Roman"/>
          <w:sz w:val="24"/>
          <w:szCs w:val="24"/>
        </w:rPr>
        <w:t>Clare</w:t>
      </w:r>
      <w:r w:rsidR="00BE24A4">
        <w:rPr>
          <w:rFonts w:ascii="Times New Roman" w:eastAsia="SimSun" w:hAnsi="Times New Roman" w:cs="Times New Roman"/>
          <w:sz w:val="24"/>
          <w:szCs w:val="24"/>
        </w:rPr>
        <w:t xml:space="preserve">, not only is she </w:t>
      </w:r>
      <w:r w:rsidR="00634896">
        <w:rPr>
          <w:rFonts w:ascii="Times New Roman" w:eastAsia="SimSun" w:hAnsi="Times New Roman" w:cs="Times New Roman"/>
          <w:sz w:val="24"/>
          <w:szCs w:val="24"/>
        </w:rPr>
        <w:t xml:space="preserve">plunged into despair when Sebastian walks out on her, </w:t>
      </w:r>
      <w:r w:rsidR="00826B3C" w:rsidRPr="00826B3C">
        <w:rPr>
          <w:rFonts w:ascii="Times New Roman" w:eastAsia="SimSun" w:hAnsi="Times New Roman" w:cs="Times New Roman"/>
          <w:sz w:val="24"/>
          <w:szCs w:val="24"/>
        </w:rPr>
        <w:t xml:space="preserve">her marriage to another man is not blessed.  She dies in childbirth delivering a stillborn child, </w:t>
      </w:r>
      <w:r w:rsidR="00834C9A">
        <w:rPr>
          <w:rFonts w:ascii="Times New Roman" w:eastAsia="SimSun" w:hAnsi="Times New Roman" w:cs="Times New Roman"/>
          <w:sz w:val="24"/>
          <w:szCs w:val="24"/>
        </w:rPr>
        <w:t>a shocking turn of events in this frequently comic novel that hits the reader forcibly</w:t>
      </w:r>
      <w:r w:rsidR="00634896">
        <w:rPr>
          <w:rFonts w:ascii="Times New Roman" w:eastAsia="SimSun" w:hAnsi="Times New Roman" w:cs="Times New Roman"/>
          <w:sz w:val="24"/>
          <w:szCs w:val="24"/>
        </w:rPr>
        <w:t>.</w:t>
      </w:r>
      <w:r w:rsidR="00826B3C" w:rsidRPr="00826B3C">
        <w:rPr>
          <w:rFonts w:ascii="Times New Roman" w:eastAsia="SimSun" w:hAnsi="Times New Roman" w:cs="Times New Roman"/>
          <w:sz w:val="24"/>
          <w:szCs w:val="24"/>
        </w:rPr>
        <w:t xml:space="preserve"> It is the deadliest kind of delivery—like an arrow straight to the heart, and it becomes one of Nabokov’s key signature devices, especially in </w:t>
      </w:r>
      <w:r w:rsidR="00826B3C" w:rsidRPr="00826B3C">
        <w:rPr>
          <w:rFonts w:ascii="Times New Roman" w:eastAsia="SimSun" w:hAnsi="Times New Roman" w:cs="Times New Roman"/>
          <w:i/>
          <w:sz w:val="24"/>
          <w:szCs w:val="24"/>
        </w:rPr>
        <w:t>Lolita</w:t>
      </w:r>
      <w:r w:rsidR="00826B3C" w:rsidRPr="00826B3C">
        <w:rPr>
          <w:rFonts w:ascii="Times New Roman" w:eastAsia="SimSun" w:hAnsi="Times New Roman" w:cs="Times New Roman"/>
          <w:sz w:val="24"/>
          <w:szCs w:val="24"/>
        </w:rPr>
        <w:t xml:space="preserve">, whose heroine suffers an identical fate. </w:t>
      </w:r>
      <w:r w:rsidR="00826B3C" w:rsidRPr="00826B3C">
        <w:rPr>
          <w:rFonts w:ascii="Times New Roman" w:eastAsia="SimSun" w:hAnsi="Times New Roman" w:cs="Times New Roman"/>
          <w:i/>
          <w:sz w:val="24"/>
          <w:szCs w:val="24"/>
        </w:rPr>
        <w:t xml:space="preserve"> </w:t>
      </w:r>
    </w:p>
    <w:p w:rsidR="008907FB" w:rsidRPr="00CC1725" w:rsidRDefault="00BB637C" w:rsidP="00805E85">
      <w:pPr>
        <w:spacing w:after="0" w:line="480" w:lineRule="auto"/>
        <w:rPr>
          <w:rFonts w:ascii="Times New Roman" w:hAnsi="Times New Roman" w:cs="Times New Roman"/>
          <w:b/>
          <w:i/>
          <w:sz w:val="24"/>
          <w:szCs w:val="24"/>
        </w:rPr>
      </w:pPr>
      <w:r w:rsidRPr="00CC1725">
        <w:rPr>
          <w:rFonts w:ascii="Times New Roman" w:hAnsi="Times New Roman" w:cs="Times New Roman"/>
          <w:b/>
          <w:i/>
          <w:sz w:val="24"/>
          <w:szCs w:val="24"/>
        </w:rPr>
        <w:t>Lolita</w:t>
      </w:r>
    </w:p>
    <w:p w:rsidR="00163AAA" w:rsidRDefault="00603453" w:rsidP="00163AA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603453">
        <w:rPr>
          <w:rFonts w:ascii="Times New Roman" w:hAnsi="Times New Roman" w:cs="Times New Roman"/>
          <w:i/>
          <w:sz w:val="24"/>
          <w:szCs w:val="24"/>
        </w:rPr>
        <w:t>Lolita</w:t>
      </w:r>
      <w:r>
        <w:rPr>
          <w:rFonts w:ascii="Times New Roman" w:hAnsi="Times New Roman" w:cs="Times New Roman"/>
          <w:sz w:val="24"/>
          <w:szCs w:val="24"/>
        </w:rPr>
        <w:t xml:space="preserve"> was written many years after the </w:t>
      </w:r>
      <w:r w:rsidR="0090498F">
        <w:rPr>
          <w:rFonts w:ascii="Times New Roman" w:hAnsi="Times New Roman" w:cs="Times New Roman"/>
          <w:sz w:val="24"/>
          <w:szCs w:val="24"/>
        </w:rPr>
        <w:t>affair with Iri</w:t>
      </w:r>
      <w:r w:rsidR="00426615">
        <w:rPr>
          <w:rFonts w:ascii="Times New Roman" w:hAnsi="Times New Roman" w:cs="Times New Roman"/>
          <w:sz w:val="24"/>
          <w:szCs w:val="24"/>
        </w:rPr>
        <w:t>na</w:t>
      </w:r>
      <w:r>
        <w:rPr>
          <w:rFonts w:ascii="Times New Roman" w:hAnsi="Times New Roman" w:cs="Times New Roman"/>
          <w:sz w:val="24"/>
          <w:szCs w:val="24"/>
        </w:rPr>
        <w:t>, and one would think that its conn</w:t>
      </w:r>
      <w:r w:rsidR="0090498F">
        <w:rPr>
          <w:rFonts w:ascii="Times New Roman" w:hAnsi="Times New Roman" w:cs="Times New Roman"/>
          <w:sz w:val="24"/>
          <w:szCs w:val="24"/>
        </w:rPr>
        <w:t>ection is tenuous.  However, Iri</w:t>
      </w:r>
      <w:r>
        <w:rPr>
          <w:rFonts w:ascii="Times New Roman" w:hAnsi="Times New Roman" w:cs="Times New Roman"/>
          <w:sz w:val="24"/>
          <w:szCs w:val="24"/>
        </w:rPr>
        <w:t xml:space="preserve">na Guadanini, herself, </w:t>
      </w:r>
      <w:r w:rsidR="00163AAA" w:rsidRPr="00163AAA">
        <w:rPr>
          <w:rFonts w:ascii="Times New Roman" w:hAnsi="Times New Roman" w:cs="Times New Roman"/>
          <w:sz w:val="24"/>
          <w:szCs w:val="24"/>
        </w:rPr>
        <w:t>“On reading the first half of Lolita</w:t>
      </w:r>
      <w:r>
        <w:rPr>
          <w:rFonts w:ascii="Times New Roman" w:hAnsi="Times New Roman" w:cs="Times New Roman"/>
          <w:sz w:val="24"/>
          <w:szCs w:val="24"/>
        </w:rPr>
        <w:t xml:space="preserve"> …reported</w:t>
      </w:r>
      <w:r w:rsidR="00163AAA" w:rsidRPr="00163AAA">
        <w:rPr>
          <w:rFonts w:ascii="Times New Roman" w:hAnsi="Times New Roman" w:cs="Times New Roman"/>
          <w:sz w:val="24"/>
          <w:szCs w:val="24"/>
        </w:rPr>
        <w:t xml:space="preserve"> that it was all </w:t>
      </w:r>
      <w:r>
        <w:rPr>
          <w:rFonts w:ascii="Times New Roman" w:hAnsi="Times New Roman" w:cs="Times New Roman"/>
          <w:sz w:val="24"/>
          <w:szCs w:val="24"/>
        </w:rPr>
        <w:t>about her and America.”</w:t>
      </w:r>
      <w:r>
        <w:rPr>
          <w:rStyle w:val="FootnoteReference"/>
          <w:rFonts w:ascii="Times New Roman" w:hAnsi="Times New Roman" w:cs="Times New Roman"/>
          <w:sz w:val="24"/>
          <w:szCs w:val="24"/>
        </w:rPr>
        <w:footnoteReference w:id="104"/>
      </w:r>
      <w:r>
        <w:rPr>
          <w:rFonts w:ascii="Times New Roman" w:hAnsi="Times New Roman" w:cs="Times New Roman"/>
          <w:sz w:val="24"/>
          <w:szCs w:val="24"/>
        </w:rPr>
        <w:t xml:space="preserve"> Was she on to something?  </w:t>
      </w:r>
    </w:p>
    <w:p w:rsidR="00F22534" w:rsidRDefault="0090498F" w:rsidP="003559A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Like Iri</w:t>
      </w:r>
      <w:r w:rsidR="003559A9">
        <w:rPr>
          <w:rFonts w:ascii="Times New Roman" w:hAnsi="Times New Roman" w:cs="Times New Roman"/>
          <w:sz w:val="24"/>
          <w:szCs w:val="24"/>
        </w:rPr>
        <w:t>na, Lolita</w:t>
      </w:r>
      <w:r w:rsidR="000E147D">
        <w:rPr>
          <w:rFonts w:ascii="Times New Roman" w:hAnsi="Times New Roman" w:cs="Times New Roman"/>
          <w:sz w:val="24"/>
          <w:szCs w:val="24"/>
        </w:rPr>
        <w:t xml:space="preserve"> has lost her father and</w:t>
      </w:r>
      <w:r w:rsidR="003559A9">
        <w:rPr>
          <w:rFonts w:ascii="Times New Roman" w:hAnsi="Times New Roman" w:cs="Times New Roman"/>
          <w:sz w:val="24"/>
          <w:szCs w:val="24"/>
        </w:rPr>
        <w:t xml:space="preserve"> she lives alone with her widowed mother. Lolita is fun and slightly naughty, and at lea</w:t>
      </w:r>
      <w:r>
        <w:rPr>
          <w:rFonts w:ascii="Times New Roman" w:hAnsi="Times New Roman" w:cs="Times New Roman"/>
          <w:sz w:val="24"/>
          <w:szCs w:val="24"/>
        </w:rPr>
        <w:t>st one witness has described Iri</w:t>
      </w:r>
      <w:r w:rsidR="003559A9">
        <w:rPr>
          <w:rFonts w:ascii="Times New Roman" w:hAnsi="Times New Roman" w:cs="Times New Roman"/>
          <w:sz w:val="24"/>
          <w:szCs w:val="24"/>
        </w:rPr>
        <w:t xml:space="preserve">na in similar terms. The connections are more significant when we turn to Humbert Humbert. From the moment he meets Lolita, </w:t>
      </w:r>
      <w:r w:rsidR="00276D2B">
        <w:rPr>
          <w:rFonts w:ascii="Times New Roman" w:hAnsi="Times New Roman" w:cs="Times New Roman"/>
          <w:sz w:val="24"/>
          <w:szCs w:val="24"/>
        </w:rPr>
        <w:t>HH</w:t>
      </w:r>
      <w:r w:rsidR="003559A9">
        <w:rPr>
          <w:rFonts w:ascii="Times New Roman" w:hAnsi="Times New Roman" w:cs="Times New Roman"/>
          <w:sz w:val="24"/>
          <w:szCs w:val="24"/>
        </w:rPr>
        <w:t xml:space="preserve"> describes his love for her </w:t>
      </w:r>
      <w:r w:rsidR="006B34FC">
        <w:rPr>
          <w:rFonts w:ascii="Times New Roman" w:hAnsi="Times New Roman" w:cs="Times New Roman"/>
          <w:sz w:val="24"/>
          <w:szCs w:val="24"/>
        </w:rPr>
        <w:t xml:space="preserve">with </w:t>
      </w:r>
      <w:r w:rsidR="003559A9">
        <w:rPr>
          <w:rFonts w:ascii="Times New Roman" w:hAnsi="Times New Roman" w:cs="Times New Roman"/>
          <w:sz w:val="24"/>
          <w:szCs w:val="24"/>
        </w:rPr>
        <w:t xml:space="preserve">the same key term used by </w:t>
      </w:r>
      <w:r w:rsidR="00A96B37">
        <w:rPr>
          <w:rFonts w:ascii="Times New Roman" w:hAnsi="Times New Roman" w:cs="Times New Roman"/>
          <w:sz w:val="24"/>
          <w:szCs w:val="24"/>
        </w:rPr>
        <w:t>Victor</w:t>
      </w:r>
      <w:r w:rsidR="003559A9">
        <w:rPr>
          <w:rFonts w:ascii="Times New Roman" w:hAnsi="Times New Roman" w:cs="Times New Roman"/>
          <w:sz w:val="24"/>
          <w:szCs w:val="24"/>
        </w:rPr>
        <w:t xml:space="preserve"> in “Spring”, and by Fyodor </w:t>
      </w:r>
      <w:r w:rsidR="008E1426">
        <w:rPr>
          <w:rFonts w:ascii="Times New Roman" w:hAnsi="Times New Roman" w:cs="Times New Roman"/>
          <w:sz w:val="24"/>
          <w:szCs w:val="24"/>
        </w:rPr>
        <w:t xml:space="preserve">about the apparition of Irina </w:t>
      </w:r>
      <w:r w:rsidR="00A44002">
        <w:rPr>
          <w:rFonts w:ascii="Times New Roman" w:hAnsi="Times New Roman" w:cs="Times New Roman"/>
          <w:sz w:val="24"/>
          <w:szCs w:val="24"/>
        </w:rPr>
        <w:t xml:space="preserve">in </w:t>
      </w:r>
      <w:r w:rsidR="003559A9" w:rsidRPr="003559A9">
        <w:rPr>
          <w:rFonts w:ascii="Times New Roman" w:hAnsi="Times New Roman" w:cs="Times New Roman"/>
          <w:i/>
          <w:sz w:val="24"/>
          <w:szCs w:val="24"/>
        </w:rPr>
        <w:t>The Gift</w:t>
      </w:r>
      <w:r w:rsidR="003559A9">
        <w:rPr>
          <w:rFonts w:ascii="Times New Roman" w:hAnsi="Times New Roman" w:cs="Times New Roman"/>
          <w:sz w:val="24"/>
          <w:szCs w:val="24"/>
        </w:rPr>
        <w:t>: “hopeless.”  In fact H</w:t>
      </w:r>
      <w:r w:rsidR="00276D2B">
        <w:rPr>
          <w:rFonts w:ascii="Times New Roman" w:hAnsi="Times New Roman" w:cs="Times New Roman"/>
          <w:sz w:val="24"/>
          <w:szCs w:val="24"/>
        </w:rPr>
        <w:t>H</w:t>
      </w:r>
      <w:r w:rsidR="003559A9">
        <w:rPr>
          <w:rFonts w:ascii="Times New Roman" w:hAnsi="Times New Roman" w:cs="Times New Roman"/>
          <w:sz w:val="24"/>
          <w:szCs w:val="24"/>
        </w:rPr>
        <w:t xml:space="preserve"> uses it fourteen times</w:t>
      </w:r>
      <w:r w:rsidR="00D132C2">
        <w:rPr>
          <w:rFonts w:ascii="Times New Roman" w:hAnsi="Times New Roman" w:cs="Times New Roman"/>
          <w:sz w:val="24"/>
          <w:szCs w:val="24"/>
        </w:rPr>
        <w:t xml:space="preserve">, </w:t>
      </w:r>
      <w:r w:rsidR="006B34FC">
        <w:rPr>
          <w:rFonts w:ascii="Times New Roman" w:hAnsi="Times New Roman" w:cs="Times New Roman"/>
          <w:sz w:val="24"/>
          <w:szCs w:val="24"/>
        </w:rPr>
        <w:t xml:space="preserve">and </w:t>
      </w:r>
      <w:r w:rsidR="00AF04FF">
        <w:rPr>
          <w:rFonts w:ascii="Times New Roman" w:hAnsi="Times New Roman" w:cs="Times New Roman"/>
          <w:sz w:val="24"/>
          <w:szCs w:val="24"/>
        </w:rPr>
        <w:t xml:space="preserve">even </w:t>
      </w:r>
      <w:r w:rsidR="003559A9">
        <w:rPr>
          <w:rFonts w:ascii="Times New Roman" w:hAnsi="Times New Roman" w:cs="Times New Roman"/>
          <w:sz w:val="24"/>
          <w:szCs w:val="24"/>
        </w:rPr>
        <w:t xml:space="preserve">after he </w:t>
      </w:r>
      <w:r w:rsidR="000E147D">
        <w:rPr>
          <w:rFonts w:ascii="Times New Roman" w:hAnsi="Times New Roman" w:cs="Times New Roman"/>
          <w:sz w:val="24"/>
          <w:szCs w:val="24"/>
        </w:rPr>
        <w:t xml:space="preserve">gains </w:t>
      </w:r>
      <w:r w:rsidR="00D132C2">
        <w:rPr>
          <w:rFonts w:ascii="Times New Roman" w:hAnsi="Times New Roman" w:cs="Times New Roman"/>
          <w:sz w:val="24"/>
          <w:szCs w:val="24"/>
        </w:rPr>
        <w:t>possess</w:t>
      </w:r>
      <w:r w:rsidR="000E147D">
        <w:rPr>
          <w:rFonts w:ascii="Times New Roman" w:hAnsi="Times New Roman" w:cs="Times New Roman"/>
          <w:sz w:val="24"/>
          <w:szCs w:val="24"/>
        </w:rPr>
        <w:t>ion of</w:t>
      </w:r>
      <w:r w:rsidR="00D132C2">
        <w:rPr>
          <w:rFonts w:ascii="Times New Roman" w:hAnsi="Times New Roman" w:cs="Times New Roman"/>
          <w:sz w:val="24"/>
          <w:szCs w:val="24"/>
        </w:rPr>
        <w:t xml:space="preserve"> </w:t>
      </w:r>
      <w:r w:rsidR="003559A9">
        <w:rPr>
          <w:rFonts w:ascii="Times New Roman" w:hAnsi="Times New Roman" w:cs="Times New Roman"/>
          <w:sz w:val="24"/>
          <w:szCs w:val="24"/>
        </w:rPr>
        <w:t>her.</w:t>
      </w:r>
    </w:p>
    <w:p w:rsidR="005968E8" w:rsidRDefault="00D132C2" w:rsidP="003559A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Humbert’s</w:t>
      </w:r>
      <w:r w:rsidR="00BB2D48">
        <w:rPr>
          <w:rFonts w:ascii="Times New Roman" w:hAnsi="Times New Roman" w:cs="Times New Roman"/>
          <w:sz w:val="24"/>
          <w:szCs w:val="24"/>
        </w:rPr>
        <w:t xml:space="preserve"> crime </w:t>
      </w:r>
      <w:r w:rsidR="009062AD">
        <w:rPr>
          <w:rFonts w:ascii="Times New Roman" w:hAnsi="Times New Roman" w:cs="Times New Roman"/>
          <w:sz w:val="24"/>
          <w:szCs w:val="24"/>
        </w:rPr>
        <w:t xml:space="preserve">is a double one—he violated both </w:t>
      </w:r>
      <w:r w:rsidR="00AF04FF">
        <w:rPr>
          <w:rFonts w:ascii="Times New Roman" w:hAnsi="Times New Roman" w:cs="Times New Roman"/>
          <w:sz w:val="24"/>
          <w:szCs w:val="24"/>
        </w:rPr>
        <w:t xml:space="preserve">Lolita and her mother, </w:t>
      </w:r>
      <w:r w:rsidR="009062AD">
        <w:rPr>
          <w:rFonts w:ascii="Times New Roman" w:hAnsi="Times New Roman" w:cs="Times New Roman"/>
          <w:sz w:val="24"/>
          <w:szCs w:val="24"/>
        </w:rPr>
        <w:t>and as the book progresses, he</w:t>
      </w:r>
      <w:r w:rsidR="00650993">
        <w:rPr>
          <w:rFonts w:ascii="Times New Roman" w:hAnsi="Times New Roman" w:cs="Times New Roman"/>
          <w:sz w:val="24"/>
          <w:szCs w:val="24"/>
        </w:rPr>
        <w:t xml:space="preserve"> </w:t>
      </w:r>
      <w:r w:rsidR="00AF04FF">
        <w:rPr>
          <w:rFonts w:ascii="Times New Roman" w:hAnsi="Times New Roman" w:cs="Times New Roman"/>
          <w:sz w:val="24"/>
          <w:szCs w:val="24"/>
        </w:rPr>
        <w:t xml:space="preserve">begins to </w:t>
      </w:r>
      <w:r w:rsidR="00650993">
        <w:rPr>
          <w:rFonts w:ascii="Times New Roman" w:hAnsi="Times New Roman" w:cs="Times New Roman"/>
          <w:sz w:val="24"/>
          <w:szCs w:val="24"/>
        </w:rPr>
        <w:t>feels remorse on both counts</w:t>
      </w:r>
      <w:r w:rsidR="00E05812">
        <w:rPr>
          <w:rFonts w:ascii="Times New Roman" w:hAnsi="Times New Roman" w:cs="Times New Roman"/>
          <w:sz w:val="24"/>
          <w:szCs w:val="24"/>
        </w:rPr>
        <w:t xml:space="preserve">, but love </w:t>
      </w:r>
      <w:r w:rsidR="00EB1950">
        <w:rPr>
          <w:rFonts w:ascii="Times New Roman" w:hAnsi="Times New Roman" w:cs="Times New Roman"/>
          <w:sz w:val="24"/>
          <w:szCs w:val="24"/>
        </w:rPr>
        <w:t xml:space="preserve">makes him feel the most remorse for </w:t>
      </w:r>
      <w:r w:rsidR="006B34FC">
        <w:rPr>
          <w:rFonts w:ascii="Times New Roman" w:hAnsi="Times New Roman" w:cs="Times New Roman"/>
          <w:sz w:val="24"/>
          <w:szCs w:val="24"/>
        </w:rPr>
        <w:t xml:space="preserve">his treatment of </w:t>
      </w:r>
      <w:r w:rsidR="00EB1950">
        <w:rPr>
          <w:rFonts w:ascii="Times New Roman" w:hAnsi="Times New Roman" w:cs="Times New Roman"/>
          <w:sz w:val="24"/>
          <w:szCs w:val="24"/>
        </w:rPr>
        <w:t>Lolita.</w:t>
      </w:r>
      <w:r w:rsidR="00650993">
        <w:rPr>
          <w:rFonts w:ascii="Times New Roman" w:hAnsi="Times New Roman" w:cs="Times New Roman"/>
          <w:sz w:val="24"/>
          <w:szCs w:val="24"/>
        </w:rPr>
        <w:t xml:space="preserve"> </w:t>
      </w:r>
      <w:r w:rsidR="00AF04FF">
        <w:rPr>
          <w:rFonts w:ascii="Times New Roman" w:hAnsi="Times New Roman" w:cs="Times New Roman"/>
          <w:sz w:val="24"/>
          <w:szCs w:val="24"/>
        </w:rPr>
        <w:t>HH rightly r</w:t>
      </w:r>
      <w:r w:rsidR="00EB1950">
        <w:rPr>
          <w:rFonts w:ascii="Times New Roman" w:hAnsi="Times New Roman" w:cs="Times New Roman"/>
          <w:sz w:val="24"/>
          <w:szCs w:val="24"/>
        </w:rPr>
        <w:t xml:space="preserve">efuses to justify his crimes. </w:t>
      </w:r>
      <w:r w:rsidR="006B34FC">
        <w:rPr>
          <w:rFonts w:ascii="Times New Roman" w:hAnsi="Times New Roman" w:cs="Times New Roman"/>
          <w:sz w:val="24"/>
          <w:szCs w:val="24"/>
        </w:rPr>
        <w:t xml:space="preserve">In his confession (which is </w:t>
      </w:r>
      <w:r w:rsidR="00AF04FF">
        <w:rPr>
          <w:rFonts w:ascii="Times New Roman" w:hAnsi="Times New Roman" w:cs="Times New Roman"/>
          <w:sz w:val="24"/>
          <w:szCs w:val="24"/>
        </w:rPr>
        <w:t xml:space="preserve">both </w:t>
      </w:r>
      <w:r w:rsidR="00650993">
        <w:rPr>
          <w:rFonts w:ascii="Times New Roman" w:hAnsi="Times New Roman" w:cs="Times New Roman"/>
          <w:sz w:val="24"/>
          <w:szCs w:val="24"/>
        </w:rPr>
        <w:t xml:space="preserve">an attempt </w:t>
      </w:r>
      <w:r w:rsidR="00AF04FF">
        <w:rPr>
          <w:rFonts w:ascii="Times New Roman" w:hAnsi="Times New Roman" w:cs="Times New Roman"/>
          <w:sz w:val="24"/>
          <w:szCs w:val="24"/>
        </w:rPr>
        <w:t xml:space="preserve">to explain </w:t>
      </w:r>
      <w:r w:rsidR="00650993">
        <w:rPr>
          <w:rFonts w:ascii="Times New Roman" w:hAnsi="Times New Roman" w:cs="Times New Roman"/>
          <w:sz w:val="24"/>
          <w:szCs w:val="24"/>
        </w:rPr>
        <w:t xml:space="preserve">what he has done, </w:t>
      </w:r>
      <w:r w:rsidR="00AF04FF">
        <w:rPr>
          <w:rFonts w:ascii="Times New Roman" w:hAnsi="Times New Roman" w:cs="Times New Roman"/>
          <w:sz w:val="24"/>
          <w:szCs w:val="24"/>
        </w:rPr>
        <w:t xml:space="preserve">and </w:t>
      </w:r>
      <w:r w:rsidR="00276D2B">
        <w:rPr>
          <w:rFonts w:ascii="Times New Roman" w:hAnsi="Times New Roman" w:cs="Times New Roman"/>
          <w:sz w:val="24"/>
          <w:szCs w:val="24"/>
        </w:rPr>
        <w:t xml:space="preserve">an act of </w:t>
      </w:r>
      <w:r w:rsidR="006B34FC">
        <w:rPr>
          <w:rFonts w:ascii="Times New Roman" w:hAnsi="Times New Roman" w:cs="Times New Roman"/>
          <w:sz w:val="24"/>
          <w:szCs w:val="24"/>
        </w:rPr>
        <w:t xml:space="preserve">self-condemnation) </w:t>
      </w:r>
      <w:r w:rsidR="00275B9D">
        <w:rPr>
          <w:rFonts w:ascii="Times New Roman" w:hAnsi="Times New Roman" w:cs="Times New Roman"/>
          <w:sz w:val="24"/>
          <w:szCs w:val="24"/>
        </w:rPr>
        <w:t>HH</w:t>
      </w:r>
      <w:r w:rsidR="00AF04FF">
        <w:rPr>
          <w:rFonts w:ascii="Times New Roman" w:hAnsi="Times New Roman" w:cs="Times New Roman"/>
          <w:sz w:val="24"/>
          <w:szCs w:val="24"/>
        </w:rPr>
        <w:t xml:space="preserve"> points to both nurture and nature. </w:t>
      </w:r>
      <w:r w:rsidR="00E469D3">
        <w:rPr>
          <w:rFonts w:ascii="Times New Roman" w:hAnsi="Times New Roman" w:cs="Times New Roman"/>
          <w:sz w:val="24"/>
          <w:szCs w:val="24"/>
        </w:rPr>
        <w:t>Du</w:t>
      </w:r>
      <w:r w:rsidR="00AF04FF">
        <w:rPr>
          <w:rFonts w:ascii="Times New Roman" w:hAnsi="Times New Roman" w:cs="Times New Roman"/>
          <w:sz w:val="24"/>
          <w:szCs w:val="24"/>
        </w:rPr>
        <w:t xml:space="preserve">ring </w:t>
      </w:r>
      <w:r w:rsidR="00E469D3">
        <w:rPr>
          <w:rFonts w:ascii="Times New Roman" w:hAnsi="Times New Roman" w:cs="Times New Roman"/>
          <w:sz w:val="24"/>
          <w:szCs w:val="24"/>
        </w:rPr>
        <w:t xml:space="preserve">adolescence he was in love with a girl who died of typhoid.  </w:t>
      </w:r>
      <w:r w:rsidR="00B47F64">
        <w:rPr>
          <w:rFonts w:ascii="Times New Roman" w:hAnsi="Times New Roman" w:cs="Times New Roman"/>
          <w:sz w:val="24"/>
          <w:szCs w:val="24"/>
        </w:rPr>
        <w:t>As a result, h</w:t>
      </w:r>
      <w:r w:rsidR="00E469D3">
        <w:rPr>
          <w:rFonts w:ascii="Times New Roman" w:hAnsi="Times New Roman" w:cs="Times New Roman"/>
          <w:sz w:val="24"/>
          <w:szCs w:val="24"/>
        </w:rPr>
        <w:t xml:space="preserve">is sexuality </w:t>
      </w:r>
      <w:r w:rsidR="00B47F64">
        <w:rPr>
          <w:rFonts w:ascii="Times New Roman" w:hAnsi="Times New Roman" w:cs="Times New Roman"/>
          <w:sz w:val="24"/>
          <w:szCs w:val="24"/>
        </w:rPr>
        <w:t>became</w:t>
      </w:r>
      <w:r w:rsidR="008C30AD">
        <w:rPr>
          <w:rFonts w:ascii="Times New Roman" w:hAnsi="Times New Roman" w:cs="Times New Roman"/>
          <w:sz w:val="24"/>
          <w:szCs w:val="24"/>
        </w:rPr>
        <w:t xml:space="preserve"> imprinted on nymphets.</w:t>
      </w:r>
      <w:r w:rsidR="00E469D3">
        <w:rPr>
          <w:rFonts w:ascii="Times New Roman" w:hAnsi="Times New Roman" w:cs="Times New Roman"/>
          <w:sz w:val="24"/>
          <w:szCs w:val="24"/>
        </w:rPr>
        <w:t xml:space="preserve"> He cannot become aroused by more mature </w:t>
      </w:r>
      <w:r w:rsidR="00E469D3">
        <w:rPr>
          <w:rFonts w:ascii="Times New Roman" w:hAnsi="Times New Roman" w:cs="Times New Roman"/>
          <w:sz w:val="24"/>
          <w:szCs w:val="24"/>
        </w:rPr>
        <w:lastRenderedPageBreak/>
        <w:t>women</w:t>
      </w:r>
      <w:r w:rsidR="00C47507">
        <w:rPr>
          <w:rFonts w:ascii="Times New Roman" w:hAnsi="Times New Roman" w:cs="Times New Roman"/>
          <w:sz w:val="24"/>
          <w:szCs w:val="24"/>
        </w:rPr>
        <w:t xml:space="preserve">. </w:t>
      </w:r>
      <w:r w:rsidR="003E3EE0">
        <w:rPr>
          <w:rFonts w:ascii="Times New Roman" w:hAnsi="Times New Roman" w:cs="Times New Roman"/>
          <w:sz w:val="24"/>
          <w:szCs w:val="24"/>
        </w:rPr>
        <w:t xml:space="preserve">HH is also cursed with </w:t>
      </w:r>
      <w:r w:rsidR="00844F88">
        <w:rPr>
          <w:rFonts w:ascii="Times New Roman" w:hAnsi="Times New Roman" w:cs="Times New Roman"/>
          <w:sz w:val="24"/>
          <w:szCs w:val="24"/>
        </w:rPr>
        <w:t>overwhelming passion</w:t>
      </w:r>
      <w:r w:rsidR="00EB1950">
        <w:rPr>
          <w:rFonts w:ascii="Times New Roman" w:hAnsi="Times New Roman" w:cs="Times New Roman"/>
          <w:sz w:val="24"/>
          <w:szCs w:val="24"/>
        </w:rPr>
        <w:t>, or conversely, a weak will</w:t>
      </w:r>
      <w:r w:rsidR="00844F88">
        <w:rPr>
          <w:rFonts w:ascii="Times New Roman" w:hAnsi="Times New Roman" w:cs="Times New Roman"/>
          <w:sz w:val="24"/>
          <w:szCs w:val="24"/>
        </w:rPr>
        <w:t>.</w:t>
      </w:r>
      <w:r w:rsidR="003E3EE0">
        <w:rPr>
          <w:rFonts w:ascii="Times New Roman" w:hAnsi="Times New Roman" w:cs="Times New Roman"/>
          <w:sz w:val="24"/>
          <w:szCs w:val="24"/>
        </w:rPr>
        <w:t xml:space="preserve"> </w:t>
      </w:r>
      <w:r w:rsidR="00E469D3">
        <w:rPr>
          <w:rFonts w:ascii="Times New Roman" w:hAnsi="Times New Roman" w:cs="Times New Roman"/>
          <w:sz w:val="24"/>
          <w:szCs w:val="24"/>
        </w:rPr>
        <w:t xml:space="preserve">His </w:t>
      </w:r>
      <w:r w:rsidR="000E28CD">
        <w:rPr>
          <w:rFonts w:ascii="Times New Roman" w:hAnsi="Times New Roman" w:cs="Times New Roman"/>
          <w:sz w:val="24"/>
          <w:szCs w:val="24"/>
        </w:rPr>
        <w:t xml:space="preserve">sexual passion </w:t>
      </w:r>
      <w:r w:rsidR="00E469D3">
        <w:rPr>
          <w:rFonts w:ascii="Times New Roman" w:hAnsi="Times New Roman" w:cs="Times New Roman"/>
          <w:sz w:val="24"/>
          <w:szCs w:val="24"/>
        </w:rPr>
        <w:t xml:space="preserve">for Lolita is so strong that he cannot </w:t>
      </w:r>
      <w:r w:rsidR="000E28CD">
        <w:rPr>
          <w:rFonts w:ascii="Times New Roman" w:hAnsi="Times New Roman" w:cs="Times New Roman"/>
          <w:sz w:val="24"/>
          <w:szCs w:val="24"/>
        </w:rPr>
        <w:t>contain</w:t>
      </w:r>
      <w:r w:rsidR="00E469D3">
        <w:rPr>
          <w:rFonts w:ascii="Times New Roman" w:hAnsi="Times New Roman" w:cs="Times New Roman"/>
          <w:sz w:val="24"/>
          <w:szCs w:val="24"/>
        </w:rPr>
        <w:t xml:space="preserve"> it. </w:t>
      </w:r>
      <w:r w:rsidR="00574B42">
        <w:rPr>
          <w:rFonts w:ascii="Times New Roman" w:hAnsi="Times New Roman" w:cs="Times New Roman"/>
          <w:sz w:val="24"/>
          <w:szCs w:val="24"/>
        </w:rPr>
        <w:t>He does not possess love, he is by love possessed</w:t>
      </w:r>
      <w:r w:rsidR="00EB1950">
        <w:rPr>
          <w:rFonts w:ascii="Times New Roman" w:hAnsi="Times New Roman" w:cs="Times New Roman"/>
          <w:sz w:val="24"/>
          <w:szCs w:val="24"/>
        </w:rPr>
        <w:t xml:space="preserve">, and he describes it as a kind of </w:t>
      </w:r>
      <w:r w:rsidR="00E469D3">
        <w:rPr>
          <w:rFonts w:ascii="Times New Roman" w:hAnsi="Times New Roman" w:cs="Times New Roman"/>
          <w:sz w:val="24"/>
          <w:szCs w:val="24"/>
        </w:rPr>
        <w:t>an enchantment</w:t>
      </w:r>
      <w:r w:rsidR="00F6355F">
        <w:rPr>
          <w:rFonts w:ascii="Times New Roman" w:hAnsi="Times New Roman" w:cs="Times New Roman"/>
          <w:sz w:val="24"/>
          <w:szCs w:val="24"/>
        </w:rPr>
        <w:t xml:space="preserve">. </w:t>
      </w:r>
      <w:r w:rsidR="00BB556F">
        <w:rPr>
          <w:rFonts w:ascii="Times New Roman" w:hAnsi="Times New Roman" w:cs="Times New Roman"/>
          <w:sz w:val="24"/>
          <w:szCs w:val="24"/>
        </w:rPr>
        <w:t>It is “</w:t>
      </w:r>
      <w:r w:rsidR="005968E8" w:rsidRPr="005968E8">
        <w:rPr>
          <w:rFonts w:ascii="Times New Roman" w:hAnsi="Times New Roman" w:cs="Times New Roman"/>
          <w:i/>
          <w:sz w:val="24"/>
          <w:szCs w:val="24"/>
        </w:rPr>
        <w:t>beyond happiness</w:t>
      </w:r>
      <w:r w:rsidR="005968E8" w:rsidRPr="005968E8">
        <w:rPr>
          <w:rFonts w:ascii="Times New Roman" w:hAnsi="Times New Roman" w:cs="Times New Roman"/>
          <w:sz w:val="24"/>
          <w:szCs w:val="24"/>
        </w:rPr>
        <w:t>. For there is no other bliss on earth comparable</w:t>
      </w:r>
      <w:r w:rsidR="005968E8">
        <w:rPr>
          <w:rFonts w:ascii="Times New Roman" w:hAnsi="Times New Roman" w:cs="Times New Roman"/>
          <w:sz w:val="24"/>
          <w:szCs w:val="24"/>
        </w:rPr>
        <w:t>.”</w:t>
      </w:r>
      <w:r w:rsidR="00B469F8">
        <w:rPr>
          <w:rStyle w:val="FootnoteReference"/>
          <w:rFonts w:ascii="Times New Roman" w:hAnsi="Times New Roman" w:cs="Times New Roman"/>
          <w:sz w:val="24"/>
          <w:szCs w:val="24"/>
        </w:rPr>
        <w:footnoteReference w:id="105"/>
      </w:r>
      <w:r w:rsidR="005968E8" w:rsidRPr="005968E8">
        <w:rPr>
          <w:rFonts w:ascii="Times New Roman" w:hAnsi="Times New Roman" w:cs="Times New Roman"/>
          <w:sz w:val="24"/>
          <w:szCs w:val="24"/>
        </w:rPr>
        <w:t xml:space="preserve"> </w:t>
      </w:r>
      <w:r w:rsidR="00BD4575">
        <w:rPr>
          <w:rFonts w:ascii="Times New Roman" w:hAnsi="Times New Roman" w:cs="Times New Roman"/>
          <w:sz w:val="24"/>
          <w:szCs w:val="24"/>
        </w:rPr>
        <w:t xml:space="preserve">Nabokov </w:t>
      </w:r>
      <w:r w:rsidR="00275B9D">
        <w:rPr>
          <w:rFonts w:ascii="Times New Roman" w:hAnsi="Times New Roman" w:cs="Times New Roman"/>
          <w:sz w:val="24"/>
          <w:szCs w:val="24"/>
        </w:rPr>
        <w:t>may have felt that</w:t>
      </w:r>
      <w:r w:rsidR="005968E8">
        <w:rPr>
          <w:rFonts w:ascii="Times New Roman" w:hAnsi="Times New Roman" w:cs="Times New Roman"/>
          <w:sz w:val="24"/>
          <w:szCs w:val="24"/>
        </w:rPr>
        <w:t xml:space="preserve"> way with Irina</w:t>
      </w:r>
      <w:r w:rsidR="000E28CD">
        <w:rPr>
          <w:rFonts w:ascii="Times New Roman" w:hAnsi="Times New Roman" w:cs="Times New Roman"/>
          <w:sz w:val="24"/>
          <w:szCs w:val="24"/>
        </w:rPr>
        <w:t xml:space="preserve">. </w:t>
      </w:r>
    </w:p>
    <w:p w:rsidR="0014285A" w:rsidRDefault="00F22534" w:rsidP="003559A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Once Lolita makes her escape, the book changes dramatically</w:t>
      </w:r>
      <w:r w:rsidR="000E28CD">
        <w:rPr>
          <w:rFonts w:ascii="Times New Roman" w:hAnsi="Times New Roman" w:cs="Times New Roman"/>
          <w:sz w:val="24"/>
          <w:szCs w:val="24"/>
        </w:rPr>
        <w:t xml:space="preserve">. </w:t>
      </w:r>
      <w:r w:rsidR="005F07BA">
        <w:rPr>
          <w:rFonts w:ascii="Times New Roman" w:hAnsi="Times New Roman" w:cs="Times New Roman"/>
          <w:sz w:val="24"/>
          <w:szCs w:val="24"/>
        </w:rPr>
        <w:t xml:space="preserve">His pain at her loss leads him to </w:t>
      </w:r>
      <w:r w:rsidR="00677A24">
        <w:rPr>
          <w:rFonts w:ascii="Times New Roman" w:hAnsi="Times New Roman" w:cs="Times New Roman"/>
          <w:sz w:val="24"/>
          <w:szCs w:val="24"/>
        </w:rPr>
        <w:t xml:space="preserve">self-discovery, and </w:t>
      </w:r>
      <w:r>
        <w:rPr>
          <w:rFonts w:ascii="Times New Roman" w:hAnsi="Times New Roman" w:cs="Times New Roman"/>
          <w:sz w:val="24"/>
          <w:szCs w:val="24"/>
        </w:rPr>
        <w:t>remorse</w:t>
      </w:r>
      <w:r w:rsidR="00677A24">
        <w:rPr>
          <w:rFonts w:ascii="Times New Roman" w:hAnsi="Times New Roman" w:cs="Times New Roman"/>
          <w:sz w:val="24"/>
          <w:szCs w:val="24"/>
        </w:rPr>
        <w:t xml:space="preserve">. </w:t>
      </w:r>
      <w:r>
        <w:rPr>
          <w:rFonts w:ascii="Times New Roman" w:hAnsi="Times New Roman" w:cs="Times New Roman"/>
          <w:sz w:val="24"/>
          <w:szCs w:val="24"/>
        </w:rPr>
        <w:t xml:space="preserve"> </w:t>
      </w:r>
      <w:r w:rsidR="00BF2C1F">
        <w:rPr>
          <w:rFonts w:ascii="Times New Roman" w:hAnsi="Times New Roman" w:cs="Times New Roman"/>
          <w:sz w:val="24"/>
          <w:szCs w:val="24"/>
        </w:rPr>
        <w:t>“</w:t>
      </w:r>
      <w:r w:rsidR="0014285A" w:rsidRPr="0014285A">
        <w:rPr>
          <w:rFonts w:ascii="Times New Roman" w:hAnsi="Times New Roman" w:cs="Times New Roman"/>
          <w:sz w:val="24"/>
          <w:szCs w:val="24"/>
        </w:rPr>
        <w:t>Dying, dying, Lolita Haze,</w:t>
      </w:r>
      <w:r w:rsidR="00BF2C1F">
        <w:rPr>
          <w:rFonts w:ascii="Times New Roman" w:hAnsi="Times New Roman" w:cs="Times New Roman"/>
          <w:sz w:val="24"/>
          <w:szCs w:val="24"/>
        </w:rPr>
        <w:t>/Of hate and remorse I am dying.</w:t>
      </w:r>
      <w:r w:rsidR="0014285A" w:rsidRPr="0014285A">
        <w:rPr>
          <w:rFonts w:ascii="Times New Roman" w:hAnsi="Times New Roman" w:cs="Times New Roman"/>
          <w:sz w:val="24"/>
          <w:szCs w:val="24"/>
        </w:rPr>
        <w:t>”</w:t>
      </w:r>
      <w:r>
        <w:rPr>
          <w:rStyle w:val="FootnoteReference"/>
          <w:rFonts w:ascii="Times New Roman" w:hAnsi="Times New Roman" w:cs="Times New Roman"/>
          <w:sz w:val="24"/>
          <w:szCs w:val="24"/>
        </w:rPr>
        <w:footnoteReference w:id="106"/>
      </w:r>
    </w:p>
    <w:p w:rsidR="00FE2A6E" w:rsidRDefault="00E05812" w:rsidP="003559A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77A24">
        <w:rPr>
          <w:rFonts w:ascii="Times New Roman" w:hAnsi="Times New Roman" w:cs="Times New Roman"/>
          <w:sz w:val="24"/>
          <w:szCs w:val="24"/>
        </w:rPr>
        <w:t xml:space="preserve">The </w:t>
      </w:r>
      <w:r w:rsidR="00677A24" w:rsidRPr="000E28CD">
        <w:rPr>
          <w:rFonts w:ascii="Times New Roman" w:hAnsi="Times New Roman" w:cs="Times New Roman"/>
          <w:i/>
          <w:sz w:val="24"/>
          <w:szCs w:val="24"/>
        </w:rPr>
        <w:t xml:space="preserve">Carmen </w:t>
      </w:r>
      <w:r w:rsidR="00677A24">
        <w:rPr>
          <w:rFonts w:ascii="Times New Roman" w:hAnsi="Times New Roman" w:cs="Times New Roman"/>
          <w:sz w:val="24"/>
          <w:szCs w:val="24"/>
        </w:rPr>
        <w:t>theme is invoked throughout</w:t>
      </w:r>
      <w:r w:rsidR="00BF2C1F">
        <w:rPr>
          <w:rFonts w:ascii="Times New Roman" w:hAnsi="Times New Roman" w:cs="Times New Roman"/>
          <w:sz w:val="24"/>
          <w:szCs w:val="24"/>
        </w:rPr>
        <w:t xml:space="preserve"> </w:t>
      </w:r>
      <w:r w:rsidR="00BF2C1F" w:rsidRPr="000E28CD">
        <w:rPr>
          <w:rFonts w:ascii="Times New Roman" w:hAnsi="Times New Roman" w:cs="Times New Roman"/>
          <w:i/>
          <w:sz w:val="24"/>
          <w:szCs w:val="24"/>
        </w:rPr>
        <w:t>Lolita</w:t>
      </w:r>
      <w:r w:rsidR="00677A24">
        <w:rPr>
          <w:rFonts w:ascii="Times New Roman" w:hAnsi="Times New Roman" w:cs="Times New Roman"/>
          <w:sz w:val="24"/>
          <w:szCs w:val="24"/>
        </w:rPr>
        <w:t xml:space="preserve">, but not with the humor of </w:t>
      </w:r>
      <w:r w:rsidR="00677A24" w:rsidRPr="000E28CD">
        <w:rPr>
          <w:rFonts w:ascii="Times New Roman" w:hAnsi="Times New Roman" w:cs="Times New Roman"/>
          <w:i/>
          <w:sz w:val="24"/>
          <w:szCs w:val="24"/>
        </w:rPr>
        <w:t>RLS</w:t>
      </w:r>
      <w:r w:rsidRPr="000E28CD">
        <w:rPr>
          <w:rFonts w:ascii="Times New Roman" w:hAnsi="Times New Roman" w:cs="Times New Roman"/>
          <w:i/>
          <w:sz w:val="24"/>
          <w:szCs w:val="24"/>
        </w:rPr>
        <w:t>K</w:t>
      </w:r>
      <w:r w:rsidR="00677A24">
        <w:rPr>
          <w:rFonts w:ascii="Times New Roman" w:hAnsi="Times New Roman" w:cs="Times New Roman"/>
          <w:sz w:val="24"/>
          <w:szCs w:val="24"/>
        </w:rPr>
        <w:t xml:space="preserve">. </w:t>
      </w:r>
      <w:r>
        <w:rPr>
          <w:rFonts w:ascii="Times New Roman" w:hAnsi="Times New Roman" w:cs="Times New Roman"/>
          <w:sz w:val="24"/>
          <w:szCs w:val="24"/>
        </w:rPr>
        <w:t xml:space="preserve"> HH calls Lolita </w:t>
      </w:r>
      <w:r w:rsidR="007D0BE7">
        <w:rPr>
          <w:rFonts w:ascii="Times New Roman" w:hAnsi="Times New Roman" w:cs="Times New Roman"/>
          <w:sz w:val="24"/>
          <w:szCs w:val="24"/>
        </w:rPr>
        <w:t>“</w:t>
      </w:r>
      <w:r>
        <w:rPr>
          <w:rFonts w:ascii="Times New Roman" w:hAnsi="Times New Roman" w:cs="Times New Roman"/>
          <w:sz w:val="24"/>
          <w:szCs w:val="24"/>
        </w:rPr>
        <w:t>Carmen</w:t>
      </w:r>
      <w:r w:rsidR="007D0BE7">
        <w:rPr>
          <w:rFonts w:ascii="Times New Roman" w:hAnsi="Times New Roman" w:cs="Times New Roman"/>
          <w:sz w:val="24"/>
          <w:szCs w:val="24"/>
        </w:rPr>
        <w:t>”</w:t>
      </w:r>
      <w:r>
        <w:rPr>
          <w:rFonts w:ascii="Times New Roman" w:hAnsi="Times New Roman" w:cs="Times New Roman"/>
          <w:sz w:val="24"/>
          <w:szCs w:val="24"/>
        </w:rPr>
        <w:t xml:space="preserve"> and </w:t>
      </w:r>
      <w:r w:rsidR="007D0BE7">
        <w:rPr>
          <w:rFonts w:ascii="Times New Roman" w:hAnsi="Times New Roman" w:cs="Times New Roman"/>
          <w:sz w:val="24"/>
          <w:szCs w:val="24"/>
        </w:rPr>
        <w:t>“</w:t>
      </w:r>
      <w:r>
        <w:rPr>
          <w:rFonts w:ascii="Times New Roman" w:hAnsi="Times New Roman" w:cs="Times New Roman"/>
          <w:sz w:val="24"/>
          <w:szCs w:val="24"/>
        </w:rPr>
        <w:t>Carmencita</w:t>
      </w:r>
      <w:r w:rsidR="007D0BE7">
        <w:rPr>
          <w:rFonts w:ascii="Times New Roman" w:hAnsi="Times New Roman" w:cs="Times New Roman"/>
          <w:sz w:val="24"/>
          <w:szCs w:val="24"/>
        </w:rPr>
        <w:t>”</w:t>
      </w:r>
      <w:r>
        <w:rPr>
          <w:rFonts w:ascii="Times New Roman" w:hAnsi="Times New Roman" w:cs="Times New Roman"/>
          <w:sz w:val="24"/>
          <w:szCs w:val="24"/>
        </w:rPr>
        <w:t xml:space="preserve"> throughout</w:t>
      </w:r>
      <w:r w:rsidR="00677A24">
        <w:rPr>
          <w:rFonts w:ascii="Times New Roman" w:hAnsi="Times New Roman" w:cs="Times New Roman"/>
          <w:sz w:val="24"/>
          <w:szCs w:val="24"/>
        </w:rPr>
        <w:t>.</w:t>
      </w:r>
      <w:r w:rsidR="00491316">
        <w:rPr>
          <w:rStyle w:val="FootnoteReference"/>
          <w:rFonts w:ascii="Times New Roman" w:hAnsi="Times New Roman" w:cs="Times New Roman"/>
          <w:sz w:val="24"/>
          <w:szCs w:val="24"/>
        </w:rPr>
        <w:footnoteReference w:id="107"/>
      </w:r>
      <w:r w:rsidR="00677A24">
        <w:rPr>
          <w:rFonts w:ascii="Times New Roman" w:hAnsi="Times New Roman" w:cs="Times New Roman"/>
          <w:sz w:val="24"/>
          <w:szCs w:val="24"/>
        </w:rPr>
        <w:t xml:space="preserve"> </w:t>
      </w:r>
      <w:r w:rsidR="000E28CD">
        <w:rPr>
          <w:rFonts w:ascii="Times New Roman" w:hAnsi="Times New Roman" w:cs="Times New Roman"/>
          <w:sz w:val="24"/>
          <w:szCs w:val="24"/>
        </w:rPr>
        <w:t>Near the end of the book, when he finds her</w:t>
      </w:r>
      <w:r w:rsidR="00677A24">
        <w:rPr>
          <w:rFonts w:ascii="Times New Roman" w:hAnsi="Times New Roman" w:cs="Times New Roman"/>
          <w:sz w:val="24"/>
          <w:szCs w:val="24"/>
        </w:rPr>
        <w:t xml:space="preserve"> married</w:t>
      </w:r>
      <w:r w:rsidR="00BF2C1F">
        <w:rPr>
          <w:rFonts w:ascii="Times New Roman" w:hAnsi="Times New Roman" w:cs="Times New Roman"/>
          <w:sz w:val="24"/>
          <w:szCs w:val="24"/>
        </w:rPr>
        <w:t>,</w:t>
      </w:r>
      <w:r w:rsidR="00677A24">
        <w:rPr>
          <w:rFonts w:ascii="Times New Roman" w:hAnsi="Times New Roman" w:cs="Times New Roman"/>
          <w:sz w:val="24"/>
          <w:szCs w:val="24"/>
        </w:rPr>
        <w:t xml:space="preserve"> </w:t>
      </w:r>
      <w:r w:rsidR="00FE2A6E">
        <w:rPr>
          <w:rFonts w:ascii="Times New Roman" w:hAnsi="Times New Roman" w:cs="Times New Roman"/>
          <w:sz w:val="24"/>
          <w:szCs w:val="24"/>
        </w:rPr>
        <w:t xml:space="preserve">worn out at 17, </w:t>
      </w:r>
      <w:r>
        <w:rPr>
          <w:rFonts w:ascii="Times New Roman" w:hAnsi="Times New Roman" w:cs="Times New Roman"/>
          <w:sz w:val="24"/>
          <w:szCs w:val="24"/>
        </w:rPr>
        <w:t xml:space="preserve">pregnant, </w:t>
      </w:r>
      <w:r w:rsidR="00BF2C1F">
        <w:rPr>
          <w:rFonts w:ascii="Times New Roman" w:hAnsi="Times New Roman" w:cs="Times New Roman"/>
          <w:sz w:val="24"/>
          <w:szCs w:val="24"/>
        </w:rPr>
        <w:t>impoverished</w:t>
      </w:r>
      <w:r w:rsidR="00275B9D">
        <w:rPr>
          <w:rFonts w:ascii="Times New Roman" w:hAnsi="Times New Roman" w:cs="Times New Roman"/>
          <w:sz w:val="24"/>
          <w:szCs w:val="24"/>
        </w:rPr>
        <w:t>,</w:t>
      </w:r>
      <w:r w:rsidR="00BF2C1F">
        <w:rPr>
          <w:rFonts w:ascii="Times New Roman" w:hAnsi="Times New Roman" w:cs="Times New Roman"/>
          <w:sz w:val="24"/>
          <w:szCs w:val="24"/>
        </w:rPr>
        <w:t xml:space="preserve"> and </w:t>
      </w:r>
      <w:r w:rsidR="005968E8">
        <w:rPr>
          <w:rFonts w:ascii="Times New Roman" w:hAnsi="Times New Roman" w:cs="Times New Roman"/>
          <w:sz w:val="24"/>
          <w:szCs w:val="24"/>
        </w:rPr>
        <w:t xml:space="preserve">with </w:t>
      </w:r>
      <w:r w:rsidR="00BF2C1F">
        <w:rPr>
          <w:rFonts w:ascii="Times New Roman" w:hAnsi="Times New Roman" w:cs="Times New Roman"/>
          <w:sz w:val="24"/>
          <w:szCs w:val="24"/>
        </w:rPr>
        <w:t>“</w:t>
      </w:r>
      <w:r w:rsidR="007F0041" w:rsidRPr="007F0041">
        <w:rPr>
          <w:rFonts w:ascii="Times New Roman" w:hAnsi="Times New Roman" w:cs="Times New Roman"/>
          <w:sz w:val="24"/>
          <w:szCs w:val="24"/>
        </w:rPr>
        <w:t>only the faint violet whiff and dead leaf echo of the nymphet</w:t>
      </w:r>
      <w:r w:rsidR="00BF2C1F">
        <w:rPr>
          <w:rFonts w:ascii="Times New Roman" w:hAnsi="Times New Roman" w:cs="Times New Roman"/>
          <w:sz w:val="24"/>
          <w:szCs w:val="24"/>
        </w:rPr>
        <w:t xml:space="preserve">,” he </w:t>
      </w:r>
      <w:r w:rsidR="00217B4B">
        <w:rPr>
          <w:rFonts w:ascii="Times New Roman" w:hAnsi="Times New Roman" w:cs="Times New Roman"/>
          <w:sz w:val="24"/>
          <w:szCs w:val="24"/>
        </w:rPr>
        <w:t xml:space="preserve">tearfully </w:t>
      </w:r>
      <w:r w:rsidR="00BF2C1F">
        <w:rPr>
          <w:rFonts w:ascii="Times New Roman" w:hAnsi="Times New Roman" w:cs="Times New Roman"/>
          <w:sz w:val="24"/>
          <w:szCs w:val="24"/>
        </w:rPr>
        <w:t xml:space="preserve">begs her to return, all the while remembering Don Jose’s lines </w:t>
      </w:r>
      <w:r w:rsidR="000E28CD">
        <w:rPr>
          <w:rFonts w:ascii="Times New Roman" w:hAnsi="Times New Roman" w:cs="Times New Roman"/>
          <w:sz w:val="24"/>
          <w:szCs w:val="24"/>
        </w:rPr>
        <w:t xml:space="preserve">begging Carmen to return to him. </w:t>
      </w:r>
      <w:r w:rsidR="00FE2A6E">
        <w:rPr>
          <w:rFonts w:ascii="Times New Roman" w:hAnsi="Times New Roman" w:cs="Times New Roman"/>
          <w:sz w:val="24"/>
          <w:szCs w:val="24"/>
        </w:rPr>
        <w:t xml:space="preserve">It is </w:t>
      </w:r>
      <w:r w:rsidR="000E28CD">
        <w:rPr>
          <w:rFonts w:ascii="Times New Roman" w:hAnsi="Times New Roman" w:cs="Times New Roman"/>
          <w:sz w:val="24"/>
          <w:szCs w:val="24"/>
        </w:rPr>
        <w:t>the</w:t>
      </w:r>
      <w:r w:rsidR="00FE2A6E">
        <w:rPr>
          <w:rFonts w:ascii="Times New Roman" w:hAnsi="Times New Roman" w:cs="Times New Roman"/>
          <w:sz w:val="24"/>
          <w:szCs w:val="24"/>
        </w:rPr>
        <w:t xml:space="preserve"> moment in the book</w:t>
      </w:r>
      <w:r w:rsidR="000E28CD">
        <w:rPr>
          <w:rFonts w:ascii="Times New Roman" w:hAnsi="Times New Roman" w:cs="Times New Roman"/>
          <w:sz w:val="24"/>
          <w:szCs w:val="24"/>
        </w:rPr>
        <w:t xml:space="preserve"> when </w:t>
      </w:r>
      <w:r w:rsidR="00FE2A6E">
        <w:rPr>
          <w:rFonts w:ascii="Times New Roman" w:hAnsi="Times New Roman" w:cs="Times New Roman"/>
          <w:sz w:val="24"/>
          <w:szCs w:val="24"/>
        </w:rPr>
        <w:t xml:space="preserve">HH </w:t>
      </w:r>
      <w:r w:rsidR="00BF2C1F">
        <w:rPr>
          <w:rFonts w:ascii="Times New Roman" w:hAnsi="Times New Roman" w:cs="Times New Roman"/>
          <w:sz w:val="24"/>
          <w:szCs w:val="24"/>
        </w:rPr>
        <w:t xml:space="preserve">experiences </w:t>
      </w:r>
      <w:r w:rsidR="00FE2A6E">
        <w:rPr>
          <w:rFonts w:ascii="Times New Roman" w:hAnsi="Times New Roman" w:cs="Times New Roman"/>
          <w:sz w:val="24"/>
          <w:szCs w:val="24"/>
        </w:rPr>
        <w:t>a “moral apotheosis.”</w:t>
      </w:r>
      <w:r w:rsidR="00FE2A6E">
        <w:rPr>
          <w:rStyle w:val="FootnoteReference"/>
          <w:rFonts w:ascii="Times New Roman" w:hAnsi="Times New Roman" w:cs="Times New Roman"/>
          <w:sz w:val="24"/>
          <w:szCs w:val="24"/>
        </w:rPr>
        <w:footnoteReference w:id="108"/>
      </w:r>
      <w:r w:rsidR="00FE2A6E">
        <w:rPr>
          <w:rFonts w:ascii="Times New Roman" w:hAnsi="Times New Roman" w:cs="Times New Roman"/>
          <w:sz w:val="24"/>
          <w:szCs w:val="24"/>
        </w:rPr>
        <w:t xml:space="preserve"> All masks are dropped, and he realizes what he’s done and that he is beyond redemption.   </w:t>
      </w:r>
    </w:p>
    <w:p w:rsidR="00D77EB6" w:rsidRDefault="007A64C5" w:rsidP="0071525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1525C">
        <w:rPr>
          <w:rFonts w:ascii="Times New Roman" w:hAnsi="Times New Roman" w:cs="Times New Roman"/>
          <w:sz w:val="24"/>
          <w:szCs w:val="24"/>
        </w:rPr>
        <w:t>Rejecting the balm of religious forgiveness, he says: “</w:t>
      </w:r>
      <w:r w:rsidR="0071525C" w:rsidRPr="0071525C">
        <w:rPr>
          <w:rFonts w:ascii="Times New Roman" w:hAnsi="Times New Roman" w:cs="Times New Roman"/>
          <w:sz w:val="24"/>
          <w:szCs w:val="24"/>
        </w:rPr>
        <w:t>Unless it can be proven to me—to me as I am now, today, with my heart, and my beard, and my putrefaction—that in the infinite run, it does not matter a jot that a North American girl-child named Dolores Haze had been deprived of her childhood by a maniac, unless this can be proven (and if it can, then life is a joke), I see nothing for the treatment of my misery but the melancholy and very local palliative of articulate art.</w:t>
      </w:r>
      <w:r w:rsidR="00B06409">
        <w:rPr>
          <w:rFonts w:ascii="Times New Roman" w:hAnsi="Times New Roman" w:cs="Times New Roman"/>
          <w:sz w:val="24"/>
          <w:szCs w:val="24"/>
        </w:rPr>
        <w:t>”</w:t>
      </w:r>
      <w:r w:rsidR="00B06409">
        <w:rPr>
          <w:rStyle w:val="FootnoteReference"/>
          <w:rFonts w:ascii="Times New Roman" w:hAnsi="Times New Roman" w:cs="Times New Roman"/>
          <w:sz w:val="24"/>
          <w:szCs w:val="24"/>
        </w:rPr>
        <w:footnoteReference w:id="109"/>
      </w:r>
      <w:r w:rsidR="0071525C" w:rsidRPr="0071525C">
        <w:rPr>
          <w:rFonts w:ascii="Times New Roman" w:hAnsi="Times New Roman" w:cs="Times New Roman"/>
          <w:sz w:val="24"/>
          <w:szCs w:val="24"/>
        </w:rPr>
        <w:t xml:space="preserve">  </w:t>
      </w:r>
    </w:p>
    <w:p w:rsidR="00665653" w:rsidRDefault="00D77EB6" w:rsidP="0071525C">
      <w:pPr>
        <w:spacing w:after="0" w:line="480" w:lineRule="auto"/>
        <w:rPr>
          <w:rFonts w:ascii="Times New Roman" w:hAnsi="Times New Roman" w:cs="Times New Roman"/>
          <w:sz w:val="24"/>
          <w:szCs w:val="24"/>
        </w:rPr>
      </w:pPr>
      <w:r w:rsidRPr="00D77EB6">
        <w:rPr>
          <w:rFonts w:ascii="Times New Roman" w:hAnsi="Times New Roman" w:cs="Times New Roman"/>
          <w:sz w:val="24"/>
          <w:szCs w:val="24"/>
        </w:rPr>
        <w:lastRenderedPageBreak/>
        <w:t xml:space="preserve">  </w:t>
      </w:r>
      <w:r w:rsidR="005968E8">
        <w:rPr>
          <w:rFonts w:ascii="Times New Roman" w:hAnsi="Times New Roman" w:cs="Times New Roman"/>
          <w:sz w:val="24"/>
          <w:szCs w:val="24"/>
        </w:rPr>
        <w:t xml:space="preserve">Only a small part of </w:t>
      </w:r>
      <w:r w:rsidR="00BB556F">
        <w:rPr>
          <w:rFonts w:ascii="Times New Roman" w:hAnsi="Times New Roman" w:cs="Times New Roman"/>
          <w:sz w:val="24"/>
          <w:szCs w:val="24"/>
        </w:rPr>
        <w:t xml:space="preserve">such </w:t>
      </w:r>
      <w:r w:rsidR="00527558">
        <w:rPr>
          <w:rFonts w:ascii="Times New Roman" w:hAnsi="Times New Roman" w:cs="Times New Roman"/>
          <w:sz w:val="24"/>
          <w:szCs w:val="24"/>
        </w:rPr>
        <w:t>guilt and remorse</w:t>
      </w:r>
      <w:r w:rsidR="00341B73">
        <w:rPr>
          <w:rFonts w:ascii="Times New Roman" w:hAnsi="Times New Roman" w:cs="Times New Roman"/>
          <w:sz w:val="24"/>
          <w:szCs w:val="24"/>
        </w:rPr>
        <w:t xml:space="preserve"> </w:t>
      </w:r>
      <w:r w:rsidR="00BB556F">
        <w:rPr>
          <w:rFonts w:ascii="Times New Roman" w:hAnsi="Times New Roman" w:cs="Times New Roman"/>
          <w:sz w:val="24"/>
          <w:szCs w:val="24"/>
        </w:rPr>
        <w:t xml:space="preserve">can have arisen from </w:t>
      </w:r>
      <w:r w:rsidRPr="00D77EB6">
        <w:rPr>
          <w:rFonts w:ascii="Times New Roman" w:hAnsi="Times New Roman" w:cs="Times New Roman"/>
          <w:sz w:val="24"/>
          <w:szCs w:val="24"/>
        </w:rPr>
        <w:t>the events of 1937</w:t>
      </w:r>
      <w:r w:rsidR="007D0BE7">
        <w:rPr>
          <w:rFonts w:ascii="Times New Roman" w:hAnsi="Times New Roman" w:cs="Times New Roman"/>
          <w:sz w:val="24"/>
          <w:szCs w:val="24"/>
        </w:rPr>
        <w:t>.  An extramarital affair is</w:t>
      </w:r>
      <w:r w:rsidR="005968E8">
        <w:rPr>
          <w:rFonts w:ascii="Times New Roman" w:hAnsi="Times New Roman" w:cs="Times New Roman"/>
          <w:sz w:val="24"/>
          <w:szCs w:val="24"/>
        </w:rPr>
        <w:t xml:space="preserve"> not </w:t>
      </w:r>
      <w:r w:rsidR="007D0BE7">
        <w:rPr>
          <w:rFonts w:ascii="Times New Roman" w:hAnsi="Times New Roman" w:cs="Times New Roman"/>
          <w:sz w:val="24"/>
          <w:szCs w:val="24"/>
        </w:rPr>
        <w:t xml:space="preserve">of the same moral turpitude as </w:t>
      </w:r>
      <w:r w:rsidR="005968E8">
        <w:rPr>
          <w:rFonts w:ascii="Times New Roman" w:hAnsi="Times New Roman" w:cs="Times New Roman"/>
          <w:sz w:val="24"/>
          <w:szCs w:val="24"/>
        </w:rPr>
        <w:t xml:space="preserve">the repeated rape of a child. </w:t>
      </w:r>
      <w:r w:rsidRPr="00D77EB6">
        <w:rPr>
          <w:rFonts w:ascii="Times New Roman" w:hAnsi="Times New Roman" w:cs="Times New Roman"/>
          <w:sz w:val="24"/>
          <w:szCs w:val="24"/>
        </w:rPr>
        <w:t xml:space="preserve">HH compares his crime to that of “the tenth or twentieth soldier in the raping queue who throws the girls shawl over her white face so as not to see those impossible eyes while taking his military pleasure in the sad, sacked town.” </w:t>
      </w:r>
      <w:r w:rsidR="00527558">
        <w:rPr>
          <w:rFonts w:ascii="Times New Roman" w:hAnsi="Times New Roman" w:cs="Times New Roman"/>
          <w:sz w:val="24"/>
          <w:szCs w:val="24"/>
        </w:rPr>
        <w:t xml:space="preserve">While writing </w:t>
      </w:r>
      <w:r w:rsidR="00527558" w:rsidRPr="002C55C9">
        <w:rPr>
          <w:rFonts w:ascii="Times New Roman" w:hAnsi="Times New Roman" w:cs="Times New Roman"/>
          <w:i/>
          <w:sz w:val="24"/>
          <w:szCs w:val="24"/>
        </w:rPr>
        <w:t>Lolita</w:t>
      </w:r>
      <w:r w:rsidR="007D0BE7">
        <w:rPr>
          <w:rFonts w:ascii="Times New Roman" w:hAnsi="Times New Roman" w:cs="Times New Roman"/>
          <w:sz w:val="24"/>
          <w:szCs w:val="24"/>
        </w:rPr>
        <w:t xml:space="preserve">, </w:t>
      </w:r>
      <w:r w:rsidR="00527558">
        <w:rPr>
          <w:rFonts w:ascii="Times New Roman" w:hAnsi="Times New Roman" w:cs="Times New Roman"/>
          <w:sz w:val="24"/>
          <w:szCs w:val="24"/>
        </w:rPr>
        <w:t xml:space="preserve">Nabokov was simultaneously writing </w:t>
      </w:r>
      <w:r w:rsidR="00527558" w:rsidRPr="00527558">
        <w:rPr>
          <w:rFonts w:ascii="Times New Roman" w:hAnsi="Times New Roman" w:cs="Times New Roman"/>
          <w:i/>
          <w:sz w:val="24"/>
          <w:szCs w:val="24"/>
        </w:rPr>
        <w:t>Pnin</w:t>
      </w:r>
      <w:r w:rsidR="00527558">
        <w:rPr>
          <w:rFonts w:ascii="Times New Roman" w:hAnsi="Times New Roman" w:cs="Times New Roman"/>
          <w:i/>
          <w:sz w:val="24"/>
          <w:szCs w:val="24"/>
        </w:rPr>
        <w:t xml:space="preserve">. </w:t>
      </w:r>
      <w:r w:rsidR="00D816D8">
        <w:rPr>
          <w:rFonts w:ascii="Times New Roman" w:hAnsi="Times New Roman" w:cs="Times New Roman"/>
          <w:sz w:val="24"/>
          <w:szCs w:val="24"/>
        </w:rPr>
        <w:t>We are reminded of</w:t>
      </w:r>
      <w:r w:rsidR="00527558">
        <w:rPr>
          <w:rFonts w:ascii="Times New Roman" w:hAnsi="Times New Roman" w:cs="Times New Roman"/>
          <w:sz w:val="24"/>
          <w:szCs w:val="24"/>
        </w:rPr>
        <w:t xml:space="preserve"> gentle</w:t>
      </w:r>
      <w:r w:rsidR="00527558">
        <w:rPr>
          <w:rFonts w:ascii="Times New Roman" w:hAnsi="Times New Roman" w:cs="Times New Roman"/>
          <w:i/>
          <w:sz w:val="24"/>
          <w:szCs w:val="24"/>
        </w:rPr>
        <w:t xml:space="preserve"> </w:t>
      </w:r>
      <w:r w:rsidR="00D816D8">
        <w:rPr>
          <w:rFonts w:ascii="Times New Roman" w:hAnsi="Times New Roman" w:cs="Times New Roman"/>
          <w:sz w:val="24"/>
          <w:szCs w:val="24"/>
        </w:rPr>
        <w:t>Timofey Pnin’s week end in the country, and his recollection of his young Jewish sweetheart</w:t>
      </w:r>
      <w:r w:rsidR="00B06409">
        <w:rPr>
          <w:rFonts w:ascii="Times New Roman" w:hAnsi="Times New Roman" w:cs="Times New Roman"/>
          <w:sz w:val="24"/>
          <w:szCs w:val="24"/>
        </w:rPr>
        <w:t>.</w:t>
      </w:r>
      <w:r w:rsidR="00D816D8">
        <w:rPr>
          <w:rFonts w:ascii="Times New Roman" w:hAnsi="Times New Roman" w:cs="Times New Roman"/>
          <w:sz w:val="24"/>
          <w:szCs w:val="24"/>
        </w:rPr>
        <w:t xml:space="preserve"> </w:t>
      </w:r>
      <w:r w:rsidRPr="00D77EB6">
        <w:rPr>
          <w:rFonts w:ascii="Times New Roman" w:hAnsi="Times New Roman" w:cs="Times New Roman"/>
          <w:sz w:val="24"/>
          <w:szCs w:val="24"/>
        </w:rPr>
        <w:t>“And since the exact for</w:t>
      </w:r>
      <w:r w:rsidR="00D816D8">
        <w:rPr>
          <w:rFonts w:ascii="Times New Roman" w:hAnsi="Times New Roman" w:cs="Times New Roman"/>
          <w:sz w:val="24"/>
          <w:szCs w:val="24"/>
        </w:rPr>
        <w:t>m</w:t>
      </w:r>
      <w:r w:rsidRPr="00D77EB6">
        <w:rPr>
          <w:rFonts w:ascii="Times New Roman" w:hAnsi="Times New Roman" w:cs="Times New Roman"/>
          <w:sz w:val="24"/>
          <w:szCs w:val="24"/>
        </w:rPr>
        <w:t xml:space="preserve"> of her death had not been recorded, Mira kept dying a great number of deaths in one’s mind, and undergoing a great number of resurrections, only to die again and again, led away by a trained nurse, inoculated with filth, tetanus bacilli, broken glass, gassed in a sham shower bath with prussic acid, burned alive in a pit on a gasolin</w:t>
      </w:r>
      <w:r w:rsidR="00D816D8">
        <w:rPr>
          <w:rFonts w:ascii="Times New Roman" w:hAnsi="Times New Roman" w:cs="Times New Roman"/>
          <w:sz w:val="24"/>
          <w:szCs w:val="24"/>
        </w:rPr>
        <w:t>e-soaked pile of beechwood.”</w:t>
      </w:r>
      <w:r w:rsidR="008A7472">
        <w:rPr>
          <w:rStyle w:val="FootnoteReference"/>
          <w:rFonts w:ascii="Times New Roman" w:hAnsi="Times New Roman" w:cs="Times New Roman"/>
          <w:sz w:val="24"/>
          <w:szCs w:val="24"/>
        </w:rPr>
        <w:footnoteReference w:id="110"/>
      </w:r>
      <w:r w:rsidR="00E2255E">
        <w:rPr>
          <w:rFonts w:ascii="Times New Roman" w:hAnsi="Times New Roman" w:cs="Times New Roman"/>
          <w:sz w:val="24"/>
          <w:szCs w:val="24"/>
        </w:rPr>
        <w:t xml:space="preserve"> </w:t>
      </w:r>
      <w:r w:rsidR="00D816D8">
        <w:rPr>
          <w:rFonts w:ascii="Times New Roman" w:hAnsi="Times New Roman" w:cs="Times New Roman"/>
          <w:sz w:val="24"/>
          <w:szCs w:val="24"/>
        </w:rPr>
        <w:t>Pnin knows that “</w:t>
      </w:r>
      <w:r w:rsidR="00B80172">
        <w:rPr>
          <w:rFonts w:ascii="Times New Roman" w:hAnsi="Times New Roman" w:cs="Times New Roman"/>
          <w:sz w:val="24"/>
          <w:szCs w:val="24"/>
        </w:rPr>
        <w:t>if one were quite sincere with oneself, no conscience and hence no consciousness, could be expected to subsist in a world where such things as Mira’s death could be possible. One had to forget</w:t>
      </w:r>
      <w:r w:rsidR="00942496">
        <w:rPr>
          <w:rFonts w:ascii="Times New Roman" w:hAnsi="Times New Roman" w:cs="Times New Roman"/>
          <w:sz w:val="24"/>
          <w:szCs w:val="24"/>
        </w:rPr>
        <w:t xml:space="preserve"> </w:t>
      </w:r>
      <w:r w:rsidR="00B06409">
        <w:rPr>
          <w:rFonts w:ascii="Times New Roman" w:hAnsi="Times New Roman" w:cs="Times New Roman"/>
          <w:sz w:val="24"/>
          <w:szCs w:val="24"/>
        </w:rPr>
        <w:t>[</w:t>
      </w:r>
      <w:r w:rsidR="00B80172">
        <w:rPr>
          <w:rFonts w:ascii="Times New Roman" w:hAnsi="Times New Roman" w:cs="Times New Roman"/>
          <w:sz w:val="24"/>
          <w:szCs w:val="24"/>
        </w:rPr>
        <w:t>…</w:t>
      </w:r>
      <w:r w:rsidR="007D0BE7">
        <w:rPr>
          <w:rFonts w:ascii="Times New Roman" w:hAnsi="Times New Roman" w:cs="Times New Roman"/>
          <w:sz w:val="24"/>
          <w:szCs w:val="24"/>
        </w:rPr>
        <w:t>]</w:t>
      </w:r>
      <w:r w:rsidR="00B80172">
        <w:rPr>
          <w:rFonts w:ascii="Times New Roman" w:hAnsi="Times New Roman" w:cs="Times New Roman"/>
          <w:sz w:val="24"/>
          <w:szCs w:val="24"/>
        </w:rPr>
        <w:t>”</w:t>
      </w:r>
      <w:r w:rsidR="008A7472">
        <w:rPr>
          <w:rStyle w:val="FootnoteReference"/>
          <w:rFonts w:ascii="Times New Roman" w:hAnsi="Times New Roman" w:cs="Times New Roman"/>
          <w:sz w:val="24"/>
          <w:szCs w:val="24"/>
        </w:rPr>
        <w:footnoteReference w:id="111"/>
      </w:r>
      <w:r w:rsidR="007D0BE7">
        <w:rPr>
          <w:rFonts w:ascii="Times New Roman" w:hAnsi="Times New Roman" w:cs="Times New Roman"/>
          <w:sz w:val="24"/>
          <w:szCs w:val="24"/>
        </w:rPr>
        <w:t xml:space="preserve"> (B</w:t>
      </w:r>
      <w:r w:rsidR="007D0BE7" w:rsidRPr="007D0BE7">
        <w:rPr>
          <w:rFonts w:ascii="Times New Roman" w:hAnsi="Times New Roman" w:cs="Times New Roman"/>
          <w:sz w:val="24"/>
          <w:szCs w:val="24"/>
        </w:rPr>
        <w:t xml:space="preserve">ut we know Pnin will never forget.) </w:t>
      </w:r>
      <w:r w:rsidR="00E2255E">
        <w:rPr>
          <w:rFonts w:ascii="Times New Roman" w:hAnsi="Times New Roman" w:cs="Times New Roman"/>
          <w:sz w:val="24"/>
          <w:szCs w:val="24"/>
        </w:rPr>
        <w:t xml:space="preserve">There is some justice in the fact that </w:t>
      </w:r>
      <w:r w:rsidR="00B80172">
        <w:rPr>
          <w:rFonts w:ascii="Times New Roman" w:hAnsi="Times New Roman" w:cs="Times New Roman"/>
          <w:sz w:val="24"/>
          <w:szCs w:val="24"/>
        </w:rPr>
        <w:t>HH cannot forget</w:t>
      </w:r>
      <w:r w:rsidR="00400098">
        <w:rPr>
          <w:rFonts w:ascii="Times New Roman" w:hAnsi="Times New Roman" w:cs="Times New Roman"/>
          <w:sz w:val="24"/>
          <w:szCs w:val="24"/>
        </w:rPr>
        <w:t xml:space="preserve"> his crime</w:t>
      </w:r>
      <w:r w:rsidR="00B80172">
        <w:rPr>
          <w:rFonts w:ascii="Times New Roman" w:hAnsi="Times New Roman" w:cs="Times New Roman"/>
          <w:sz w:val="24"/>
          <w:szCs w:val="24"/>
        </w:rPr>
        <w:t>.</w:t>
      </w:r>
      <w:r w:rsidR="00F84871">
        <w:rPr>
          <w:rFonts w:ascii="Times New Roman" w:hAnsi="Times New Roman" w:cs="Times New Roman"/>
          <w:sz w:val="24"/>
          <w:szCs w:val="24"/>
        </w:rPr>
        <w:t xml:space="preserve"> </w:t>
      </w:r>
      <w:r w:rsidR="009B2717">
        <w:rPr>
          <w:rFonts w:ascii="Times New Roman" w:hAnsi="Times New Roman" w:cs="Times New Roman"/>
          <w:sz w:val="24"/>
          <w:szCs w:val="24"/>
        </w:rPr>
        <w:t xml:space="preserve">And there is more than a little justice in the fact that Nabokov refused to let the world </w:t>
      </w:r>
      <w:r w:rsidR="007466A7">
        <w:rPr>
          <w:rFonts w:ascii="Times New Roman" w:hAnsi="Times New Roman" w:cs="Times New Roman"/>
          <w:sz w:val="24"/>
          <w:szCs w:val="24"/>
        </w:rPr>
        <w:t>forget</w:t>
      </w:r>
      <w:r w:rsidR="009B2717">
        <w:rPr>
          <w:rFonts w:ascii="Times New Roman" w:hAnsi="Times New Roman" w:cs="Times New Roman"/>
          <w:sz w:val="24"/>
          <w:szCs w:val="24"/>
        </w:rPr>
        <w:t xml:space="preserve"> such crimes.</w:t>
      </w:r>
    </w:p>
    <w:p w:rsidR="002C44E7" w:rsidRDefault="00942496" w:rsidP="0071525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Irina Guadanini may have correctly sensed a whiff of her violet presence in HH’s passion for Lolita in the first half of that book. </w:t>
      </w:r>
      <w:r w:rsidR="006B34FC">
        <w:rPr>
          <w:rFonts w:ascii="Times New Roman" w:hAnsi="Times New Roman" w:cs="Times New Roman"/>
          <w:sz w:val="24"/>
          <w:szCs w:val="24"/>
        </w:rPr>
        <w:t>But t</w:t>
      </w:r>
      <w:r>
        <w:rPr>
          <w:rFonts w:ascii="Times New Roman" w:hAnsi="Times New Roman" w:cs="Times New Roman"/>
          <w:sz w:val="24"/>
          <w:szCs w:val="24"/>
        </w:rPr>
        <w:t xml:space="preserve">he terrible pity of the final half, transformed into Humbert’s remorse, has more to do with </w:t>
      </w:r>
      <w:r w:rsidR="006B34FC">
        <w:rPr>
          <w:rFonts w:ascii="Times New Roman" w:hAnsi="Times New Roman" w:cs="Times New Roman"/>
          <w:sz w:val="24"/>
          <w:szCs w:val="24"/>
        </w:rPr>
        <w:t xml:space="preserve">the horrible crimes of that era. </w:t>
      </w:r>
      <w:r w:rsidR="006B34FC">
        <w:rPr>
          <w:rStyle w:val="FootnoteReference"/>
          <w:rFonts w:ascii="Times New Roman" w:hAnsi="Times New Roman" w:cs="Times New Roman"/>
          <w:sz w:val="24"/>
          <w:szCs w:val="24"/>
        </w:rPr>
        <w:footnoteReference w:id="112"/>
      </w:r>
    </w:p>
    <w:p w:rsidR="002C44E7" w:rsidRDefault="002C44E7" w:rsidP="0071525C">
      <w:pPr>
        <w:spacing w:after="0" w:line="480" w:lineRule="auto"/>
        <w:rPr>
          <w:rFonts w:ascii="Times New Roman" w:hAnsi="Times New Roman" w:cs="Times New Roman"/>
          <w:sz w:val="24"/>
          <w:szCs w:val="24"/>
        </w:rPr>
      </w:pPr>
    </w:p>
    <w:p w:rsidR="002C44E7" w:rsidRDefault="002C44E7" w:rsidP="0071525C">
      <w:pPr>
        <w:spacing w:after="0" w:line="480" w:lineRule="auto"/>
        <w:rPr>
          <w:rFonts w:ascii="Times New Roman" w:hAnsi="Times New Roman" w:cs="Times New Roman"/>
          <w:sz w:val="24"/>
          <w:szCs w:val="24"/>
        </w:rPr>
      </w:pPr>
    </w:p>
    <w:p w:rsidR="00D77EB6" w:rsidRDefault="00D77EB6"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D77EB6" w:rsidRDefault="00D77EB6" w:rsidP="0071525C">
      <w:pPr>
        <w:spacing w:after="0" w:line="480" w:lineRule="auto"/>
        <w:rPr>
          <w:rFonts w:ascii="Times New Roman" w:hAnsi="Times New Roman" w:cs="Times New Roman"/>
          <w:sz w:val="24"/>
          <w:szCs w:val="24"/>
        </w:rPr>
      </w:pPr>
    </w:p>
    <w:p w:rsidR="002C44E7" w:rsidRDefault="002C44E7"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6B34FC" w:rsidRDefault="006B34FC" w:rsidP="0071525C">
      <w:pPr>
        <w:spacing w:after="0" w:line="480" w:lineRule="auto"/>
        <w:rPr>
          <w:rFonts w:ascii="Times New Roman" w:hAnsi="Times New Roman" w:cs="Times New Roman"/>
          <w:sz w:val="24"/>
          <w:szCs w:val="24"/>
        </w:rPr>
      </w:pPr>
    </w:p>
    <w:p w:rsidR="00D77EB6" w:rsidRDefault="00D77EB6" w:rsidP="00D77EB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21758A" w:rsidRPr="0021758A" w:rsidRDefault="0021758A" w:rsidP="0021758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Boyd, Brian, </w:t>
      </w:r>
      <w:r w:rsidRPr="0021758A">
        <w:rPr>
          <w:rFonts w:ascii="Times New Roman" w:hAnsi="Times New Roman" w:cs="Times New Roman"/>
          <w:i/>
          <w:sz w:val="24"/>
          <w:szCs w:val="24"/>
        </w:rPr>
        <w:t>Vladimir Nabokov, The Russian Years</w:t>
      </w:r>
      <w:r>
        <w:rPr>
          <w:rFonts w:ascii="Times New Roman" w:hAnsi="Times New Roman" w:cs="Times New Roman"/>
          <w:sz w:val="24"/>
          <w:szCs w:val="24"/>
        </w:rPr>
        <w:t>, Princeton, New Jersey, Princeton University Press, 1990.</w:t>
      </w:r>
      <w:r w:rsidR="00ED37CD">
        <w:rPr>
          <w:rFonts w:ascii="Times New Roman" w:hAnsi="Times New Roman" w:cs="Times New Roman"/>
          <w:sz w:val="24"/>
          <w:szCs w:val="24"/>
        </w:rPr>
        <w:t xml:space="preserve">   </w:t>
      </w:r>
    </w:p>
    <w:p w:rsidR="0021758A" w:rsidRDefault="0021758A" w:rsidP="00D77EB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Nabokov, Vladimir, </w:t>
      </w:r>
      <w:r w:rsidRPr="0021758A">
        <w:rPr>
          <w:rFonts w:ascii="Times New Roman" w:hAnsi="Times New Roman" w:cs="Times New Roman"/>
          <w:i/>
          <w:sz w:val="24"/>
          <w:szCs w:val="24"/>
        </w:rPr>
        <w:t>The</w:t>
      </w:r>
      <w:r>
        <w:rPr>
          <w:rFonts w:ascii="Times New Roman" w:hAnsi="Times New Roman" w:cs="Times New Roman"/>
          <w:i/>
          <w:sz w:val="24"/>
          <w:szCs w:val="24"/>
        </w:rPr>
        <w:t xml:space="preserve"> </w:t>
      </w:r>
      <w:r w:rsidRPr="0021758A">
        <w:rPr>
          <w:rFonts w:ascii="Times New Roman" w:hAnsi="Times New Roman" w:cs="Times New Roman"/>
          <w:i/>
          <w:sz w:val="24"/>
          <w:szCs w:val="24"/>
        </w:rPr>
        <w:t>Annotated Lolita,</w:t>
      </w:r>
      <w:r>
        <w:rPr>
          <w:rFonts w:ascii="Times New Roman" w:hAnsi="Times New Roman" w:cs="Times New Roman"/>
          <w:sz w:val="24"/>
          <w:szCs w:val="24"/>
        </w:rPr>
        <w:t xml:space="preserve"> New York, Vintage Books, 1955, April 1991.</w:t>
      </w:r>
      <w:r w:rsidR="00ED37CD">
        <w:rPr>
          <w:rFonts w:ascii="Times New Roman" w:hAnsi="Times New Roman" w:cs="Times New Roman"/>
          <w:sz w:val="24"/>
          <w:szCs w:val="24"/>
        </w:rPr>
        <w:t xml:space="preserve"> [Abbreviated AL.]</w:t>
      </w:r>
    </w:p>
    <w:p w:rsidR="00D77EB6" w:rsidRDefault="00D77EB6" w:rsidP="00D77EB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Nabokov, Vladimir, </w:t>
      </w:r>
      <w:r w:rsidRPr="00D77EB6">
        <w:rPr>
          <w:rFonts w:ascii="Times New Roman" w:hAnsi="Times New Roman" w:cs="Times New Roman"/>
          <w:i/>
          <w:sz w:val="24"/>
          <w:szCs w:val="24"/>
        </w:rPr>
        <w:t>The Gift</w:t>
      </w:r>
      <w:r>
        <w:rPr>
          <w:rFonts w:ascii="Times New Roman" w:hAnsi="Times New Roman" w:cs="Times New Roman"/>
          <w:sz w:val="24"/>
          <w:szCs w:val="24"/>
        </w:rPr>
        <w:t>, New York, G. P. Putnam’s Sons, 1963.</w:t>
      </w:r>
    </w:p>
    <w:p w:rsidR="00D77EB6" w:rsidRDefault="00D77EB6" w:rsidP="00D77EB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Nabokov, Vladimir, </w:t>
      </w:r>
      <w:r w:rsidRPr="00D77EB6">
        <w:rPr>
          <w:rFonts w:ascii="Times New Roman" w:hAnsi="Times New Roman" w:cs="Times New Roman"/>
          <w:i/>
          <w:sz w:val="24"/>
          <w:szCs w:val="24"/>
        </w:rPr>
        <w:t>Letters to Vera</w:t>
      </w:r>
      <w:r>
        <w:rPr>
          <w:rFonts w:ascii="Times New Roman" w:hAnsi="Times New Roman" w:cs="Times New Roman"/>
          <w:sz w:val="24"/>
          <w:szCs w:val="24"/>
        </w:rPr>
        <w:t>, London, Penguin Classics, 2014.</w:t>
      </w:r>
      <w:r w:rsidR="00ED37CD">
        <w:rPr>
          <w:rFonts w:ascii="Times New Roman" w:hAnsi="Times New Roman" w:cs="Times New Roman"/>
          <w:sz w:val="24"/>
          <w:szCs w:val="24"/>
        </w:rPr>
        <w:t xml:space="preserve"> [Abbreviated LTV.]</w:t>
      </w:r>
    </w:p>
    <w:p w:rsidR="0021758A" w:rsidRDefault="0021758A" w:rsidP="00D77EB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Nabokov, Vladimir, </w:t>
      </w:r>
      <w:r w:rsidRPr="0021758A">
        <w:rPr>
          <w:rFonts w:ascii="Times New Roman" w:hAnsi="Times New Roman" w:cs="Times New Roman"/>
          <w:i/>
          <w:sz w:val="24"/>
          <w:szCs w:val="24"/>
        </w:rPr>
        <w:t>Pnin</w:t>
      </w:r>
      <w:r>
        <w:rPr>
          <w:rFonts w:ascii="Times New Roman" w:hAnsi="Times New Roman" w:cs="Times New Roman"/>
          <w:sz w:val="24"/>
          <w:szCs w:val="24"/>
        </w:rPr>
        <w:t>, London, Penguin Books, 1953, 1997.</w:t>
      </w:r>
    </w:p>
    <w:p w:rsidR="004B15C4" w:rsidRPr="004B15C4" w:rsidRDefault="004B15C4" w:rsidP="004B15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Nabokov, Vladimir, </w:t>
      </w:r>
      <w:r w:rsidRPr="004B15C4">
        <w:rPr>
          <w:rFonts w:ascii="Times New Roman" w:hAnsi="Times New Roman" w:cs="Times New Roman"/>
          <w:i/>
          <w:sz w:val="24"/>
          <w:szCs w:val="24"/>
        </w:rPr>
        <w:t>Vladimir Nabokov, Selected Poems</w:t>
      </w:r>
      <w:r>
        <w:rPr>
          <w:rFonts w:ascii="Times New Roman" w:hAnsi="Times New Roman" w:cs="Times New Roman"/>
          <w:sz w:val="24"/>
          <w:szCs w:val="24"/>
        </w:rPr>
        <w:t>, e</w:t>
      </w:r>
      <w:r w:rsidRPr="004B15C4">
        <w:rPr>
          <w:rFonts w:ascii="Times New Roman" w:hAnsi="Times New Roman" w:cs="Times New Roman"/>
          <w:sz w:val="24"/>
          <w:szCs w:val="24"/>
        </w:rPr>
        <w:t>d. Karshan, Thomas,</w:t>
      </w:r>
      <w:r>
        <w:rPr>
          <w:rFonts w:ascii="Times New Roman" w:hAnsi="Times New Roman" w:cs="Times New Roman"/>
          <w:sz w:val="24"/>
          <w:szCs w:val="24"/>
        </w:rPr>
        <w:t xml:space="preserve"> trans. Nabokov,       Dimitri, New York, Alfred A. Knopf, 2012.</w:t>
      </w:r>
    </w:p>
    <w:p w:rsidR="00C80B8B" w:rsidRPr="00D77EB6" w:rsidRDefault="00C80B8B" w:rsidP="00D77EB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Nabokov, Vladimir, </w:t>
      </w:r>
      <w:r w:rsidRPr="00C80B8B">
        <w:rPr>
          <w:rFonts w:ascii="Times New Roman" w:hAnsi="Times New Roman" w:cs="Times New Roman"/>
          <w:i/>
          <w:sz w:val="24"/>
          <w:szCs w:val="24"/>
        </w:rPr>
        <w:t>Speak, Memory</w:t>
      </w:r>
      <w:r w:rsidRPr="00C80B8B">
        <w:rPr>
          <w:rFonts w:ascii="Times New Roman" w:hAnsi="Times New Roman" w:cs="Times New Roman"/>
          <w:sz w:val="24"/>
          <w:szCs w:val="24"/>
        </w:rPr>
        <w:t xml:space="preserve">, </w:t>
      </w:r>
      <w:r w:rsidRPr="00C80B8B">
        <w:rPr>
          <w:rFonts w:ascii="Times New Roman" w:hAnsi="Times New Roman" w:cs="Times New Roman"/>
          <w:i/>
          <w:sz w:val="24"/>
          <w:szCs w:val="24"/>
        </w:rPr>
        <w:t>An Autobiography Revisited</w:t>
      </w:r>
      <w:r w:rsidRPr="00C80B8B">
        <w:rPr>
          <w:rFonts w:ascii="Times New Roman" w:hAnsi="Times New Roman" w:cs="Times New Roman"/>
          <w:sz w:val="24"/>
          <w:szCs w:val="24"/>
        </w:rPr>
        <w:t xml:space="preserve">, </w:t>
      </w:r>
      <w:r>
        <w:rPr>
          <w:rFonts w:ascii="Times New Roman" w:hAnsi="Times New Roman" w:cs="Times New Roman"/>
          <w:sz w:val="24"/>
          <w:szCs w:val="24"/>
        </w:rPr>
        <w:t>New York, G. P. Putnam’s Sons, 1966, revised edition.</w:t>
      </w:r>
    </w:p>
    <w:p w:rsidR="00D77EB6" w:rsidRDefault="00D77EB6" w:rsidP="00D77EB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Nabokov, Vladimir, </w:t>
      </w:r>
      <w:r w:rsidR="00ED37CD">
        <w:rPr>
          <w:rFonts w:ascii="Times New Roman" w:hAnsi="Times New Roman" w:cs="Times New Roman"/>
          <w:sz w:val="24"/>
          <w:szCs w:val="24"/>
        </w:rPr>
        <w:t>“Spring in Fialta</w:t>
      </w:r>
      <w:r w:rsidR="001959EB">
        <w:rPr>
          <w:rFonts w:ascii="Times New Roman" w:hAnsi="Times New Roman" w:cs="Times New Roman"/>
          <w:sz w:val="24"/>
          <w:szCs w:val="24"/>
        </w:rPr>
        <w:t>,”</w:t>
      </w:r>
      <w:r w:rsidR="00ED37CD">
        <w:rPr>
          <w:rFonts w:ascii="Times New Roman" w:hAnsi="Times New Roman" w:cs="Times New Roman"/>
          <w:sz w:val="24"/>
          <w:szCs w:val="24"/>
        </w:rPr>
        <w:t xml:space="preserve"> </w:t>
      </w:r>
      <w:r w:rsidRPr="00D77EB6">
        <w:rPr>
          <w:rFonts w:ascii="Times New Roman" w:hAnsi="Times New Roman" w:cs="Times New Roman"/>
          <w:i/>
          <w:sz w:val="24"/>
          <w:szCs w:val="24"/>
        </w:rPr>
        <w:t>The Stories of Vladimir Nabokov</w:t>
      </w:r>
      <w:r>
        <w:rPr>
          <w:rFonts w:ascii="Times New Roman" w:hAnsi="Times New Roman" w:cs="Times New Roman"/>
          <w:sz w:val="24"/>
          <w:szCs w:val="24"/>
        </w:rPr>
        <w:t>,</w:t>
      </w:r>
      <w:r w:rsidR="00ED37CD">
        <w:rPr>
          <w:rFonts w:ascii="Times New Roman" w:hAnsi="Times New Roman" w:cs="Times New Roman"/>
          <w:sz w:val="24"/>
          <w:szCs w:val="24"/>
        </w:rPr>
        <w:t xml:space="preserve"> New York, Alfred A Knopf, 1995, pp. </w:t>
      </w:r>
      <w:r w:rsidR="001959EB">
        <w:rPr>
          <w:rFonts w:ascii="Times New Roman" w:hAnsi="Times New Roman" w:cs="Times New Roman"/>
          <w:sz w:val="24"/>
          <w:szCs w:val="24"/>
        </w:rPr>
        <w:t>409-425.</w:t>
      </w:r>
      <w:r w:rsidR="00ED37CD">
        <w:rPr>
          <w:rFonts w:ascii="Times New Roman" w:hAnsi="Times New Roman" w:cs="Times New Roman"/>
          <w:sz w:val="24"/>
          <w:szCs w:val="24"/>
        </w:rPr>
        <w:t xml:space="preserve"> </w:t>
      </w:r>
    </w:p>
    <w:p w:rsidR="00D77EB6" w:rsidRPr="0021758A" w:rsidRDefault="0021758A" w:rsidP="00D77EB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Schiff, Stacy, </w:t>
      </w:r>
      <w:r w:rsidRPr="0021758A">
        <w:rPr>
          <w:rFonts w:ascii="Times New Roman" w:hAnsi="Times New Roman" w:cs="Times New Roman"/>
          <w:i/>
          <w:sz w:val="24"/>
          <w:szCs w:val="24"/>
        </w:rPr>
        <w:t>Vera [Mrs. Vladimir Nabokov],</w:t>
      </w:r>
      <w:r w:rsidR="001959EB">
        <w:rPr>
          <w:rFonts w:ascii="Times New Roman" w:hAnsi="Times New Roman" w:cs="Times New Roman"/>
          <w:i/>
          <w:sz w:val="24"/>
          <w:szCs w:val="24"/>
        </w:rPr>
        <w:t xml:space="preserve"> </w:t>
      </w:r>
      <w:r w:rsidR="001959EB">
        <w:rPr>
          <w:rFonts w:ascii="Times New Roman" w:hAnsi="Times New Roman" w:cs="Times New Roman"/>
          <w:sz w:val="24"/>
          <w:szCs w:val="24"/>
        </w:rPr>
        <w:t xml:space="preserve">New York, </w:t>
      </w:r>
      <w:r>
        <w:rPr>
          <w:rFonts w:ascii="Times New Roman" w:hAnsi="Times New Roman" w:cs="Times New Roman"/>
          <w:sz w:val="24"/>
          <w:szCs w:val="24"/>
        </w:rPr>
        <w:t>The Modern Library, 1999, 2000.</w:t>
      </w:r>
    </w:p>
    <w:p w:rsidR="00D77EB6" w:rsidRDefault="00D77EB6" w:rsidP="0071525C">
      <w:pPr>
        <w:spacing w:after="0" w:line="480" w:lineRule="auto"/>
        <w:rPr>
          <w:rFonts w:ascii="Times New Roman" w:hAnsi="Times New Roman" w:cs="Times New Roman"/>
          <w:sz w:val="24"/>
          <w:szCs w:val="24"/>
        </w:rPr>
      </w:pPr>
    </w:p>
    <w:p w:rsidR="00D77EB6" w:rsidRDefault="00D77EB6" w:rsidP="0071525C">
      <w:pPr>
        <w:spacing w:after="0" w:line="480" w:lineRule="auto"/>
        <w:rPr>
          <w:rFonts w:ascii="Times New Roman" w:hAnsi="Times New Roman" w:cs="Times New Roman"/>
          <w:sz w:val="24"/>
          <w:szCs w:val="24"/>
        </w:rPr>
      </w:pPr>
    </w:p>
    <w:p w:rsidR="00D77EB6" w:rsidRDefault="00D77EB6" w:rsidP="0071525C">
      <w:pPr>
        <w:spacing w:after="0" w:line="480" w:lineRule="auto"/>
        <w:rPr>
          <w:rFonts w:ascii="Times New Roman" w:hAnsi="Times New Roman" w:cs="Times New Roman"/>
          <w:sz w:val="24"/>
          <w:szCs w:val="24"/>
        </w:rPr>
      </w:pPr>
    </w:p>
    <w:p w:rsidR="00D77EB6" w:rsidRDefault="00D77EB6" w:rsidP="0071525C">
      <w:pPr>
        <w:spacing w:after="0" w:line="480" w:lineRule="auto"/>
        <w:rPr>
          <w:rFonts w:ascii="Times New Roman" w:hAnsi="Times New Roman" w:cs="Times New Roman"/>
          <w:sz w:val="24"/>
          <w:szCs w:val="24"/>
        </w:rPr>
      </w:pPr>
    </w:p>
    <w:p w:rsidR="00D77EB6" w:rsidRDefault="00D77EB6" w:rsidP="0071525C">
      <w:pPr>
        <w:spacing w:after="0" w:line="480" w:lineRule="auto"/>
        <w:rPr>
          <w:rFonts w:ascii="Times New Roman" w:hAnsi="Times New Roman" w:cs="Times New Roman"/>
          <w:sz w:val="24"/>
          <w:szCs w:val="24"/>
        </w:rPr>
      </w:pPr>
    </w:p>
    <w:p w:rsidR="00D77EB6" w:rsidRDefault="00D77EB6" w:rsidP="0071525C">
      <w:pPr>
        <w:spacing w:after="0" w:line="480" w:lineRule="auto"/>
        <w:rPr>
          <w:rFonts w:ascii="Times New Roman" w:hAnsi="Times New Roman" w:cs="Times New Roman"/>
          <w:sz w:val="24"/>
          <w:szCs w:val="24"/>
        </w:rPr>
      </w:pPr>
    </w:p>
    <w:sectPr w:rsidR="00D77E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4E4" w:rsidRDefault="008F44E4" w:rsidP="00FE4E2D">
      <w:pPr>
        <w:spacing w:after="0" w:line="240" w:lineRule="auto"/>
      </w:pPr>
      <w:r>
        <w:separator/>
      </w:r>
    </w:p>
  </w:endnote>
  <w:endnote w:type="continuationSeparator" w:id="0">
    <w:p w:rsidR="008F44E4" w:rsidRDefault="008F44E4" w:rsidP="00FE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4E4" w:rsidRDefault="008F44E4" w:rsidP="00FE4E2D">
      <w:pPr>
        <w:spacing w:after="0" w:line="240" w:lineRule="auto"/>
      </w:pPr>
      <w:r>
        <w:separator/>
      </w:r>
    </w:p>
  </w:footnote>
  <w:footnote w:type="continuationSeparator" w:id="0">
    <w:p w:rsidR="008F44E4" w:rsidRDefault="008F44E4" w:rsidP="00FE4E2D">
      <w:pPr>
        <w:spacing w:after="0" w:line="240" w:lineRule="auto"/>
      </w:pPr>
      <w:r>
        <w:continuationSeparator/>
      </w:r>
    </w:p>
  </w:footnote>
  <w:footnote w:id="1">
    <w:p w:rsidR="0049203F" w:rsidRDefault="0049203F">
      <w:pPr>
        <w:pStyle w:val="FootnoteText"/>
      </w:pPr>
      <w:r>
        <w:rPr>
          <w:rStyle w:val="FootnoteReference"/>
        </w:rPr>
        <w:footnoteRef/>
      </w:r>
      <w:r>
        <w:t xml:space="preserve"> Boyd, p. 141.</w:t>
      </w:r>
    </w:p>
  </w:footnote>
  <w:footnote w:id="2">
    <w:p w:rsidR="0049203F" w:rsidRDefault="0049203F">
      <w:pPr>
        <w:pStyle w:val="FootnoteText"/>
      </w:pPr>
      <w:r>
        <w:rPr>
          <w:rStyle w:val="FootnoteReference"/>
        </w:rPr>
        <w:footnoteRef/>
      </w:r>
      <w:r>
        <w:t xml:space="preserve"> </w:t>
      </w:r>
      <w:r w:rsidRPr="006E5324">
        <w:rPr>
          <w:i/>
        </w:rPr>
        <w:t>Ibid.,</w:t>
      </w:r>
      <w:r w:rsidR="00D621EB">
        <w:t xml:space="preserve"> p. 433. </w:t>
      </w:r>
    </w:p>
  </w:footnote>
  <w:footnote w:id="3">
    <w:p w:rsidR="0049203F" w:rsidRDefault="0049203F">
      <w:pPr>
        <w:pStyle w:val="FootnoteText"/>
      </w:pPr>
      <w:r>
        <w:rPr>
          <w:rStyle w:val="FootnoteReference"/>
        </w:rPr>
        <w:footnoteRef/>
      </w:r>
      <w:r>
        <w:t xml:space="preserve"> </w:t>
      </w:r>
      <w:r w:rsidRPr="006E5324">
        <w:rPr>
          <w:i/>
        </w:rPr>
        <w:t>LTV</w:t>
      </w:r>
      <w:r>
        <w:t xml:space="preserve">, Letter of February 10, 1936, p.254 </w:t>
      </w:r>
    </w:p>
  </w:footnote>
  <w:footnote w:id="4">
    <w:p w:rsidR="0049203F" w:rsidRDefault="0049203F">
      <w:pPr>
        <w:pStyle w:val="FootnoteText"/>
      </w:pPr>
      <w:r>
        <w:rPr>
          <w:rStyle w:val="FootnoteReference"/>
        </w:rPr>
        <w:footnoteRef/>
      </w:r>
      <w:r>
        <w:t xml:space="preserve"> </w:t>
      </w:r>
      <w:r w:rsidRPr="00946C4E">
        <w:rPr>
          <w:i/>
        </w:rPr>
        <w:t>LTV</w:t>
      </w:r>
      <w:r>
        <w:t xml:space="preserve">, p.250, February 6, 1936, also p. 244, February 3, 1936. </w:t>
      </w:r>
    </w:p>
  </w:footnote>
  <w:footnote w:id="5">
    <w:p w:rsidR="0049203F" w:rsidRDefault="0049203F">
      <w:pPr>
        <w:pStyle w:val="FootnoteText"/>
      </w:pPr>
      <w:r>
        <w:rPr>
          <w:rStyle w:val="FootnoteReference"/>
        </w:rPr>
        <w:footnoteRef/>
      </w:r>
      <w:r>
        <w:t xml:space="preserve"> </w:t>
      </w:r>
      <w:r w:rsidRPr="00946C4E">
        <w:rPr>
          <w:i/>
        </w:rPr>
        <w:t>LTV,</w:t>
      </w:r>
      <w:r>
        <w:t xml:space="preserve"> February 16, 1936. </w:t>
      </w:r>
      <w:r w:rsidRPr="008E65DE">
        <w:t xml:space="preserve">Nabokov, who regularly wrote every day or every other day, allowed a three day gap </w:t>
      </w:r>
      <w:r>
        <w:t xml:space="preserve">(February 10 -13) and </w:t>
      </w:r>
      <w:r w:rsidRPr="008E65DE">
        <w:t xml:space="preserve">then another three day gap </w:t>
      </w:r>
      <w:r>
        <w:t xml:space="preserve">(February 13-16) between letters. The February at letter is merely </w:t>
      </w:r>
      <w:r w:rsidRPr="008E65DE">
        <w:t>one paragraph long</w:t>
      </w:r>
      <w:r>
        <w:t>, very unusual for him</w:t>
      </w:r>
      <w:r w:rsidRPr="008E65DE">
        <w:t xml:space="preserve">.  </w:t>
      </w:r>
    </w:p>
  </w:footnote>
  <w:footnote w:id="6">
    <w:p w:rsidR="0049203F" w:rsidRDefault="0049203F">
      <w:pPr>
        <w:pStyle w:val="FootnoteText"/>
      </w:pPr>
      <w:r>
        <w:rPr>
          <w:rStyle w:val="FootnoteReference"/>
        </w:rPr>
        <w:footnoteRef/>
      </w:r>
      <w:r>
        <w:t xml:space="preserve"> </w:t>
      </w:r>
      <w:r w:rsidRPr="00BA223C">
        <w:rPr>
          <w:i/>
        </w:rPr>
        <w:t>LTV</w:t>
      </w:r>
      <w:r>
        <w:t>, p.</w:t>
      </w:r>
      <w:r w:rsidRPr="00687924">
        <w:t>266</w:t>
      </w:r>
      <w:r>
        <w:t>.</w:t>
      </w:r>
    </w:p>
  </w:footnote>
  <w:footnote w:id="7">
    <w:p w:rsidR="0049203F" w:rsidRDefault="0049203F">
      <w:pPr>
        <w:pStyle w:val="FootnoteText"/>
      </w:pPr>
      <w:r>
        <w:rPr>
          <w:rStyle w:val="FootnoteReference"/>
        </w:rPr>
        <w:footnoteRef/>
      </w:r>
      <w:r>
        <w:t xml:space="preserve"> </w:t>
      </w:r>
      <w:r w:rsidRPr="00BA223C">
        <w:rPr>
          <w:i/>
        </w:rPr>
        <w:t>LTV</w:t>
      </w:r>
      <w:r>
        <w:t>, p.267.</w:t>
      </w:r>
    </w:p>
  </w:footnote>
  <w:footnote w:id="8">
    <w:p w:rsidR="0049203F" w:rsidRDefault="0049203F" w:rsidP="003E4658">
      <w:pPr>
        <w:pStyle w:val="FootnoteText"/>
      </w:pPr>
      <w:r w:rsidRPr="003E4658">
        <w:rPr>
          <w:vertAlign w:val="superscript"/>
        </w:rPr>
        <w:footnoteRef/>
      </w:r>
      <w:r w:rsidRPr="003E4658">
        <w:t xml:space="preserve"> Schiff, p. 78.</w:t>
      </w:r>
    </w:p>
  </w:footnote>
  <w:footnote w:id="9">
    <w:p w:rsidR="0049203F" w:rsidRDefault="0049203F">
      <w:pPr>
        <w:pStyle w:val="FootnoteText"/>
      </w:pPr>
      <w:r>
        <w:rPr>
          <w:rStyle w:val="FootnoteReference"/>
        </w:rPr>
        <w:footnoteRef/>
      </w:r>
      <w:r>
        <w:t xml:space="preserve"> </w:t>
      </w:r>
      <w:r w:rsidRPr="001C1B68">
        <w:rPr>
          <w:i/>
        </w:rPr>
        <w:t>LTV</w:t>
      </w:r>
      <w:r>
        <w:t>, p. 281, J</w:t>
      </w:r>
      <w:r w:rsidRPr="00C67710">
        <w:t>anuary 25, 1937</w:t>
      </w:r>
      <w:r>
        <w:t>.</w:t>
      </w:r>
    </w:p>
  </w:footnote>
  <w:footnote w:id="10">
    <w:p w:rsidR="0049203F" w:rsidRDefault="0049203F">
      <w:pPr>
        <w:pStyle w:val="FootnoteText"/>
      </w:pPr>
      <w:r>
        <w:rPr>
          <w:rStyle w:val="FootnoteReference"/>
        </w:rPr>
        <w:footnoteRef/>
      </w:r>
      <w:r w:rsidRPr="001C1B68">
        <w:rPr>
          <w:i/>
        </w:rPr>
        <w:t xml:space="preserve"> LTV</w:t>
      </w:r>
      <w:r>
        <w:t xml:space="preserve">, p. 286, Feb 1, 1937. </w:t>
      </w:r>
      <w:r w:rsidRPr="0015688F">
        <w:t>He implies that Ilya Fondaminsky had been with them, but it is ambiguous.</w:t>
      </w:r>
    </w:p>
  </w:footnote>
  <w:footnote w:id="11">
    <w:p w:rsidR="0049203F" w:rsidRDefault="0049203F">
      <w:pPr>
        <w:pStyle w:val="FootnoteText"/>
      </w:pPr>
      <w:r>
        <w:rPr>
          <w:rStyle w:val="FootnoteReference"/>
        </w:rPr>
        <w:footnoteRef/>
      </w:r>
      <w:r>
        <w:t xml:space="preserve"> </w:t>
      </w:r>
      <w:r w:rsidRPr="00BF22AC">
        <w:rPr>
          <w:i/>
        </w:rPr>
        <w:t>LTV,</w:t>
      </w:r>
      <w:r>
        <w:t xml:space="preserve"> p. 292, 291.</w:t>
      </w:r>
    </w:p>
  </w:footnote>
  <w:footnote w:id="12">
    <w:p w:rsidR="0049203F" w:rsidRDefault="0049203F">
      <w:pPr>
        <w:pStyle w:val="FootnoteText"/>
      </w:pPr>
      <w:r>
        <w:rPr>
          <w:rStyle w:val="FootnoteReference"/>
        </w:rPr>
        <w:footnoteRef/>
      </w:r>
      <w:r>
        <w:t xml:space="preserve"> </w:t>
      </w:r>
      <w:r w:rsidRPr="00BF22AC">
        <w:rPr>
          <w:i/>
        </w:rPr>
        <w:t>LTV</w:t>
      </w:r>
      <w:r>
        <w:t>, p.293.</w:t>
      </w:r>
    </w:p>
  </w:footnote>
  <w:footnote w:id="13">
    <w:p w:rsidR="0049203F" w:rsidRDefault="0049203F">
      <w:pPr>
        <w:pStyle w:val="FootnoteText"/>
      </w:pPr>
      <w:r>
        <w:rPr>
          <w:rStyle w:val="FootnoteReference"/>
        </w:rPr>
        <w:footnoteRef/>
      </w:r>
      <w:r>
        <w:t xml:space="preserve"> </w:t>
      </w:r>
      <w:r w:rsidRPr="00475703">
        <w:rPr>
          <w:i/>
        </w:rPr>
        <w:t>LTV</w:t>
      </w:r>
      <w:r>
        <w:t>, p. 297.</w:t>
      </w:r>
    </w:p>
  </w:footnote>
  <w:footnote w:id="14">
    <w:p w:rsidR="0049203F" w:rsidRDefault="0049203F">
      <w:pPr>
        <w:pStyle w:val="FootnoteText"/>
      </w:pPr>
      <w:r>
        <w:rPr>
          <w:rStyle w:val="FootnoteReference"/>
        </w:rPr>
        <w:footnoteRef/>
      </w:r>
      <w:r>
        <w:t xml:space="preserve"> </w:t>
      </w:r>
      <w:r w:rsidRPr="00BE558D">
        <w:rPr>
          <w:i/>
        </w:rPr>
        <w:t>Ibid</w:t>
      </w:r>
      <w:r>
        <w:t>.</w:t>
      </w:r>
    </w:p>
  </w:footnote>
  <w:footnote w:id="15">
    <w:p w:rsidR="0049203F" w:rsidRDefault="0049203F" w:rsidP="00F669C6">
      <w:pPr>
        <w:pStyle w:val="FootnoteText"/>
      </w:pPr>
      <w:r>
        <w:rPr>
          <w:rStyle w:val="FootnoteReference"/>
        </w:rPr>
        <w:footnoteRef/>
      </w:r>
      <w:r>
        <w:t xml:space="preserve"> </w:t>
      </w:r>
      <w:r w:rsidRPr="00475703">
        <w:rPr>
          <w:i/>
        </w:rPr>
        <w:t>LTV,</w:t>
      </w:r>
      <w:r>
        <w:t xml:space="preserve"> p. 319, March 10, 1937. </w:t>
      </w:r>
    </w:p>
  </w:footnote>
  <w:footnote w:id="16">
    <w:p w:rsidR="0049203F" w:rsidRDefault="0049203F">
      <w:pPr>
        <w:pStyle w:val="FootnoteText"/>
      </w:pPr>
      <w:r>
        <w:rPr>
          <w:rStyle w:val="FootnoteReference"/>
        </w:rPr>
        <w:footnoteRef/>
      </w:r>
      <w:r>
        <w:t xml:space="preserve"> </w:t>
      </w:r>
      <w:r w:rsidRPr="00475703">
        <w:rPr>
          <w:i/>
        </w:rPr>
        <w:t>LTV</w:t>
      </w:r>
      <w:r>
        <w:t>, P. 324, March 15, 1937.</w:t>
      </w:r>
    </w:p>
  </w:footnote>
  <w:footnote w:id="17">
    <w:p w:rsidR="0049203F" w:rsidRDefault="0049203F">
      <w:pPr>
        <w:pStyle w:val="FootnoteText"/>
      </w:pPr>
      <w:r>
        <w:rPr>
          <w:rStyle w:val="FootnoteReference"/>
        </w:rPr>
        <w:footnoteRef/>
      </w:r>
      <w:r>
        <w:t xml:space="preserve"> L</w:t>
      </w:r>
      <w:r w:rsidRPr="00475703">
        <w:rPr>
          <w:i/>
        </w:rPr>
        <w:t>TV</w:t>
      </w:r>
      <w:r>
        <w:t xml:space="preserve">, p. </w:t>
      </w:r>
      <w:r w:rsidRPr="00F669C6">
        <w:t>329, March 20</w:t>
      </w:r>
      <w:r>
        <w:t>, 1937.</w:t>
      </w:r>
      <w:r w:rsidRPr="00F669C6">
        <w:t xml:space="preserve"> </w:t>
      </w:r>
    </w:p>
  </w:footnote>
  <w:footnote w:id="18">
    <w:p w:rsidR="0049203F" w:rsidRDefault="0049203F">
      <w:pPr>
        <w:pStyle w:val="FootnoteText"/>
      </w:pPr>
      <w:r>
        <w:rPr>
          <w:rStyle w:val="FootnoteReference"/>
        </w:rPr>
        <w:footnoteRef/>
      </w:r>
      <w:r>
        <w:rPr>
          <w:i/>
        </w:rPr>
        <w:t xml:space="preserve"> LTV</w:t>
      </w:r>
      <w:r>
        <w:t>, p. 344, April 7, 1937.</w:t>
      </w:r>
    </w:p>
  </w:footnote>
  <w:footnote w:id="19">
    <w:p w:rsidR="0049203F" w:rsidRDefault="0049203F">
      <w:pPr>
        <w:pStyle w:val="FootnoteText"/>
      </w:pPr>
      <w:r>
        <w:rPr>
          <w:rStyle w:val="FootnoteReference"/>
        </w:rPr>
        <w:footnoteRef/>
      </w:r>
      <w:r>
        <w:t xml:space="preserve"> </w:t>
      </w:r>
      <w:r w:rsidRPr="00BA680E">
        <w:t>Schiff, p.</w:t>
      </w:r>
      <w:r>
        <w:t>86.</w:t>
      </w:r>
    </w:p>
  </w:footnote>
  <w:footnote w:id="20">
    <w:p w:rsidR="0049203F" w:rsidRDefault="0049203F">
      <w:pPr>
        <w:pStyle w:val="FootnoteText"/>
      </w:pPr>
      <w:r>
        <w:rPr>
          <w:rStyle w:val="FootnoteReference"/>
        </w:rPr>
        <w:footnoteRef/>
      </w:r>
      <w:r>
        <w:t xml:space="preserve"> Boyd, </w:t>
      </w:r>
      <w:r w:rsidR="00217B4B">
        <w:t>p.</w:t>
      </w:r>
      <w:r>
        <w:t>438.</w:t>
      </w:r>
    </w:p>
  </w:footnote>
  <w:footnote w:id="21">
    <w:p w:rsidR="0049203F" w:rsidRDefault="0049203F">
      <w:pPr>
        <w:pStyle w:val="FootnoteText"/>
      </w:pPr>
      <w:r>
        <w:rPr>
          <w:rStyle w:val="FootnoteReference"/>
        </w:rPr>
        <w:footnoteRef/>
      </w:r>
      <w:r>
        <w:t xml:space="preserve"> </w:t>
      </w:r>
      <w:r w:rsidRPr="00A65126">
        <w:t>The letters are privately held</w:t>
      </w:r>
      <w:r>
        <w:t>, but have been seen by Brian Boyd, Stacy Schiff, and, apparently, Andrew Field.</w:t>
      </w:r>
    </w:p>
  </w:footnote>
  <w:footnote w:id="22">
    <w:p w:rsidR="0049203F" w:rsidRDefault="0049203F">
      <w:pPr>
        <w:pStyle w:val="FootnoteText"/>
      </w:pPr>
      <w:r>
        <w:rPr>
          <w:rStyle w:val="FootnoteReference"/>
        </w:rPr>
        <w:footnoteRef/>
      </w:r>
      <w:r>
        <w:t xml:space="preserve"> Schiff, p. 89. Schiff adds that “[h]</w:t>
      </w:r>
      <w:r w:rsidRPr="007B5B99">
        <w:t>e wrote of preordained compatability; he marveled over the commonality of their impressions; he felt his lover’s handlin</w:t>
      </w:r>
      <w:r>
        <w:t>g of him flawless.”</w:t>
      </w:r>
    </w:p>
  </w:footnote>
  <w:footnote w:id="23">
    <w:p w:rsidR="0049203F" w:rsidRDefault="0049203F" w:rsidP="00C8353F">
      <w:pPr>
        <w:pStyle w:val="FootnoteText"/>
      </w:pPr>
      <w:r>
        <w:rPr>
          <w:rStyle w:val="FootnoteReference"/>
        </w:rPr>
        <w:footnoteRef/>
      </w:r>
      <w:r>
        <w:t xml:space="preserve"> Schiff, p. 87.</w:t>
      </w:r>
    </w:p>
  </w:footnote>
  <w:footnote w:id="24">
    <w:p w:rsidR="0049203F" w:rsidRDefault="0049203F">
      <w:pPr>
        <w:pStyle w:val="FootnoteText"/>
      </w:pPr>
      <w:r>
        <w:rPr>
          <w:rStyle w:val="FootnoteReference"/>
        </w:rPr>
        <w:footnoteRef/>
      </w:r>
      <w:r>
        <w:t xml:space="preserve"> </w:t>
      </w:r>
      <w:r w:rsidRPr="00C8353F">
        <w:t>Schiff, p. 87</w:t>
      </w:r>
      <w:r>
        <w:t xml:space="preserve">, </w:t>
      </w:r>
      <w:r w:rsidRPr="00F6710A">
        <w:t>Boyd</w:t>
      </w:r>
      <w:r>
        <w:t xml:space="preserve">, </w:t>
      </w:r>
      <w:r w:rsidRPr="00F6710A">
        <w:t>p. 438.</w:t>
      </w:r>
    </w:p>
  </w:footnote>
  <w:footnote w:id="25">
    <w:p w:rsidR="0049203F" w:rsidRDefault="0049203F">
      <w:pPr>
        <w:pStyle w:val="FootnoteText"/>
      </w:pPr>
      <w:r>
        <w:rPr>
          <w:rStyle w:val="FootnoteReference"/>
        </w:rPr>
        <w:footnoteRef/>
      </w:r>
      <w:r>
        <w:t xml:space="preserve"> Schiff, p. 88.</w:t>
      </w:r>
    </w:p>
  </w:footnote>
  <w:footnote w:id="26">
    <w:p w:rsidR="0049203F" w:rsidRDefault="0049203F" w:rsidP="00C8353F">
      <w:pPr>
        <w:pStyle w:val="FootnoteText"/>
      </w:pPr>
      <w:r>
        <w:rPr>
          <w:rStyle w:val="FootnoteReference"/>
        </w:rPr>
        <w:footnoteRef/>
      </w:r>
      <w:r>
        <w:t xml:space="preserve"> Schiff, p. 87.</w:t>
      </w:r>
    </w:p>
  </w:footnote>
  <w:footnote w:id="27">
    <w:p w:rsidR="0049203F" w:rsidRDefault="0049203F">
      <w:pPr>
        <w:pStyle w:val="FootnoteText"/>
      </w:pPr>
      <w:r>
        <w:rPr>
          <w:rStyle w:val="FootnoteReference"/>
        </w:rPr>
        <w:footnoteRef/>
      </w:r>
      <w:r>
        <w:t xml:space="preserve"> Schiff, p. 87. </w:t>
      </w:r>
    </w:p>
  </w:footnote>
  <w:footnote w:id="28">
    <w:p w:rsidR="0049203F" w:rsidRDefault="0049203F" w:rsidP="004629BA">
      <w:pPr>
        <w:pStyle w:val="FootnoteText"/>
      </w:pPr>
      <w:r>
        <w:rPr>
          <w:rStyle w:val="FootnoteReference"/>
        </w:rPr>
        <w:footnoteRef/>
      </w:r>
      <w:r>
        <w:t xml:space="preserve"> Schiff, p. 88.</w:t>
      </w:r>
    </w:p>
  </w:footnote>
  <w:footnote w:id="29">
    <w:p w:rsidR="0049203F" w:rsidRDefault="0049203F">
      <w:pPr>
        <w:pStyle w:val="FootnoteText"/>
      </w:pPr>
      <w:r>
        <w:rPr>
          <w:rStyle w:val="FootnoteReference"/>
        </w:rPr>
        <w:footnoteRef/>
      </w:r>
      <w:r>
        <w:t xml:space="preserve"> Schiff, p. 89.</w:t>
      </w:r>
    </w:p>
  </w:footnote>
  <w:footnote w:id="30">
    <w:p w:rsidR="0049203F" w:rsidRDefault="0049203F">
      <w:pPr>
        <w:pStyle w:val="FootnoteText"/>
      </w:pPr>
      <w:r>
        <w:rPr>
          <w:rStyle w:val="FootnoteReference"/>
        </w:rPr>
        <w:footnoteRef/>
      </w:r>
      <w:r>
        <w:t xml:space="preserve"> </w:t>
      </w:r>
      <w:r w:rsidRPr="00B336A4">
        <w:t xml:space="preserve">Boyd: </w:t>
      </w:r>
      <w:r>
        <w:t>p.</w:t>
      </w:r>
      <w:r w:rsidRPr="00B336A4">
        <w:t>440</w:t>
      </w:r>
      <w:r>
        <w:t>.</w:t>
      </w:r>
    </w:p>
  </w:footnote>
  <w:footnote w:id="31">
    <w:p w:rsidR="0049203F" w:rsidRDefault="0049203F">
      <w:pPr>
        <w:pStyle w:val="FootnoteText"/>
      </w:pPr>
      <w:r>
        <w:rPr>
          <w:rStyle w:val="FootnoteReference"/>
        </w:rPr>
        <w:footnoteRef/>
      </w:r>
      <w:r>
        <w:t xml:space="preserve"> Schiff, p. 85.</w:t>
      </w:r>
    </w:p>
  </w:footnote>
  <w:footnote w:id="32">
    <w:p w:rsidR="0049203F" w:rsidRDefault="0049203F">
      <w:pPr>
        <w:pStyle w:val="FootnoteText"/>
      </w:pPr>
      <w:r>
        <w:rPr>
          <w:rStyle w:val="FootnoteReference"/>
        </w:rPr>
        <w:footnoteRef/>
      </w:r>
      <w:r>
        <w:t xml:space="preserve"> Schiff, p. </w:t>
      </w:r>
      <w:r w:rsidRPr="00515AB1">
        <w:t>85</w:t>
      </w:r>
      <w:r>
        <w:t xml:space="preserve">, </w:t>
      </w:r>
      <w:r w:rsidRPr="00515AB1">
        <w:t>July 15</w:t>
      </w:r>
      <w:r>
        <w:t xml:space="preserve">, 1937 letter. </w:t>
      </w:r>
    </w:p>
  </w:footnote>
  <w:footnote w:id="33">
    <w:p w:rsidR="0049203F" w:rsidRDefault="0049203F">
      <w:pPr>
        <w:pStyle w:val="FootnoteText"/>
      </w:pPr>
      <w:r>
        <w:rPr>
          <w:rStyle w:val="FootnoteReference"/>
        </w:rPr>
        <w:footnoteRef/>
      </w:r>
      <w:r>
        <w:t xml:space="preserve"> Schiff, p. 89. </w:t>
      </w:r>
    </w:p>
  </w:footnote>
  <w:footnote w:id="34">
    <w:p w:rsidR="0049203F" w:rsidRDefault="0049203F">
      <w:pPr>
        <w:pStyle w:val="FootnoteText"/>
      </w:pPr>
      <w:r>
        <w:rPr>
          <w:rStyle w:val="FootnoteReference"/>
        </w:rPr>
        <w:footnoteRef/>
      </w:r>
      <w:r>
        <w:t xml:space="preserve"> Schiff, p. 85, J</w:t>
      </w:r>
      <w:r w:rsidRPr="004C6711">
        <w:t>uly 28</w:t>
      </w:r>
      <w:r>
        <w:t>, letter.</w:t>
      </w:r>
    </w:p>
  </w:footnote>
  <w:footnote w:id="35">
    <w:p w:rsidR="0049203F" w:rsidRDefault="0049203F">
      <w:pPr>
        <w:pStyle w:val="FootnoteText"/>
      </w:pPr>
      <w:r>
        <w:rPr>
          <w:rStyle w:val="FootnoteReference"/>
        </w:rPr>
        <w:footnoteRef/>
      </w:r>
      <w:r>
        <w:t xml:space="preserve"> Schiff, p. 89.</w:t>
      </w:r>
    </w:p>
  </w:footnote>
  <w:footnote w:id="36">
    <w:p w:rsidR="0049203F" w:rsidRDefault="0049203F">
      <w:pPr>
        <w:pStyle w:val="FootnoteText"/>
      </w:pPr>
      <w:r>
        <w:rPr>
          <w:rStyle w:val="FootnoteReference"/>
        </w:rPr>
        <w:footnoteRef/>
      </w:r>
      <w:r>
        <w:t xml:space="preserve"> Schiff, p. 89, August 2 letter.</w:t>
      </w:r>
    </w:p>
  </w:footnote>
  <w:footnote w:id="37">
    <w:p w:rsidR="0049203F" w:rsidRDefault="0049203F" w:rsidP="004C6711">
      <w:pPr>
        <w:pStyle w:val="FootnoteText"/>
      </w:pPr>
      <w:r>
        <w:rPr>
          <w:rStyle w:val="FootnoteReference"/>
        </w:rPr>
        <w:footnoteRef/>
      </w:r>
      <w:r>
        <w:t xml:space="preserve"> Boyd, p. 441, </w:t>
      </w:r>
      <w:r w:rsidRPr="004C6711">
        <w:t>August 7</w:t>
      </w:r>
      <w:r>
        <w:t>, 1937 letter. Also Schiff, p. 90.</w:t>
      </w:r>
    </w:p>
  </w:footnote>
  <w:footnote w:id="38">
    <w:p w:rsidR="0049203F" w:rsidRDefault="0049203F">
      <w:pPr>
        <w:pStyle w:val="FootnoteText"/>
      </w:pPr>
      <w:r>
        <w:rPr>
          <w:rStyle w:val="FootnoteReference"/>
        </w:rPr>
        <w:footnoteRef/>
      </w:r>
      <w:r>
        <w:t xml:space="preserve"> For example, there is the often quoted paragraph in </w:t>
      </w:r>
      <w:r w:rsidRPr="00217B4B">
        <w:rPr>
          <w:i/>
        </w:rPr>
        <w:t>Speak Memory</w:t>
      </w:r>
      <w:r w:rsidR="00217B4B">
        <w:t>,</w:t>
      </w:r>
      <w:r w:rsidR="00491316">
        <w:t xml:space="preserve"> </w:t>
      </w:r>
      <w:r w:rsidR="00217B4B">
        <w:t>p.139</w:t>
      </w:r>
      <w:r w:rsidR="002C1FD3">
        <w:t xml:space="preserve"> that begins</w:t>
      </w:r>
      <w:r w:rsidRPr="00A41F53">
        <w:rPr>
          <w:sz w:val="22"/>
          <w:szCs w:val="22"/>
        </w:rPr>
        <w:t xml:space="preserve"> </w:t>
      </w:r>
      <w:r w:rsidRPr="00A41F53">
        <w:t>"I con</w:t>
      </w:r>
      <w:r w:rsidR="002C1FD3">
        <w:t>fess I do not believe in time.”</w:t>
      </w:r>
    </w:p>
  </w:footnote>
  <w:footnote w:id="39">
    <w:p w:rsidR="0049203F" w:rsidRDefault="0049203F">
      <w:pPr>
        <w:pStyle w:val="FootnoteText"/>
      </w:pPr>
      <w:r>
        <w:rPr>
          <w:rStyle w:val="FootnoteReference"/>
        </w:rPr>
        <w:footnoteRef/>
      </w:r>
      <w:r>
        <w:t xml:space="preserve"> Schiff, p. </w:t>
      </w:r>
      <w:r w:rsidRPr="001628D0">
        <w:t>90</w:t>
      </w:r>
      <w:r>
        <w:t>.</w:t>
      </w:r>
    </w:p>
  </w:footnote>
  <w:footnote w:id="40">
    <w:p w:rsidR="0049203F" w:rsidRDefault="0049203F">
      <w:pPr>
        <w:pStyle w:val="FootnoteText"/>
      </w:pPr>
      <w:r>
        <w:rPr>
          <w:rStyle w:val="FootnoteReference"/>
        </w:rPr>
        <w:footnoteRef/>
      </w:r>
      <w:r>
        <w:t xml:space="preserve"> The visit is </w:t>
      </w:r>
      <w:r w:rsidRPr="006B08AF">
        <w:t>described somewhat differently by Schiff and Boyd</w:t>
      </w:r>
      <w:r>
        <w:t>.</w:t>
      </w:r>
    </w:p>
  </w:footnote>
  <w:footnote w:id="41">
    <w:p w:rsidR="0049203F" w:rsidRDefault="0049203F">
      <w:pPr>
        <w:pStyle w:val="FootnoteText"/>
      </w:pPr>
      <w:r>
        <w:rPr>
          <w:rStyle w:val="FootnoteReference"/>
        </w:rPr>
        <w:footnoteRef/>
      </w:r>
      <w:r>
        <w:t xml:space="preserve"> Boyd, p.443, footnote </w:t>
      </w:r>
      <w:r w:rsidRPr="0015688F">
        <w:t>48.</w:t>
      </w:r>
      <w:r>
        <w:t xml:space="preserve"> Guadanini’s novel is </w:t>
      </w:r>
      <w:r w:rsidRPr="00405234">
        <w:rPr>
          <w:i/>
        </w:rPr>
        <w:t>The Tunnel</w:t>
      </w:r>
      <w:r>
        <w:t>,</w:t>
      </w:r>
      <w:r w:rsidRPr="00ED6DDE">
        <w:t xml:space="preserve"> by Aletrus [Irina Guad</w:t>
      </w:r>
      <w:r>
        <w:t xml:space="preserve">anini], </w:t>
      </w:r>
      <w:r w:rsidRPr="00405234">
        <w:rPr>
          <w:i/>
        </w:rPr>
        <w:t>Sovremennik 3</w:t>
      </w:r>
      <w:r>
        <w:t xml:space="preserve"> (1961)</w:t>
      </w:r>
      <w:r w:rsidRPr="00ED6DDE">
        <w:t>.</w:t>
      </w:r>
    </w:p>
  </w:footnote>
  <w:footnote w:id="42">
    <w:p w:rsidR="0049203F" w:rsidRPr="00E56B31" w:rsidRDefault="0049203F">
      <w:pPr>
        <w:pStyle w:val="FootnoteText"/>
      </w:pPr>
      <w:r w:rsidRPr="00E56B31">
        <w:rPr>
          <w:rStyle w:val="FootnoteReference"/>
        </w:rPr>
        <w:footnoteRef/>
      </w:r>
      <w:r w:rsidRPr="00E56B31">
        <w:t xml:space="preserve"> </w:t>
      </w:r>
      <w:r>
        <w:t xml:space="preserve">“Spring in Fialta”, </w:t>
      </w:r>
      <w:r>
        <w:rPr>
          <w:bCs/>
        </w:rPr>
        <w:t>p.411.</w:t>
      </w:r>
    </w:p>
  </w:footnote>
  <w:footnote w:id="43">
    <w:p w:rsidR="0049203F" w:rsidRDefault="0049203F">
      <w:pPr>
        <w:pStyle w:val="FootnoteText"/>
      </w:pPr>
      <w:r>
        <w:rPr>
          <w:rStyle w:val="FootnoteReference"/>
        </w:rPr>
        <w:footnoteRef/>
      </w:r>
      <w:r>
        <w:t xml:space="preserve"> </w:t>
      </w:r>
      <w:r w:rsidRPr="00E56B31">
        <w:rPr>
          <w:i/>
        </w:rPr>
        <w:t>Ibid.,</w:t>
      </w:r>
      <w:r>
        <w:t xml:space="preserve"> p. 410. The </w:t>
      </w:r>
      <w:r w:rsidRPr="00A92C5C">
        <w:t xml:space="preserve">confused description of </w:t>
      </w:r>
      <w:r>
        <w:t xml:space="preserve">his </w:t>
      </w:r>
      <w:r w:rsidRPr="00A92C5C">
        <w:t xml:space="preserve">physical relation to </w:t>
      </w:r>
      <w:r>
        <w:t xml:space="preserve">his family demonstrates his own confusion about them. Nabokov often </w:t>
      </w:r>
      <w:r w:rsidR="00491316">
        <w:t xml:space="preserve">referred to himself as Victor </w:t>
      </w:r>
      <w:r>
        <w:t>when writing to Vera.</w:t>
      </w:r>
    </w:p>
  </w:footnote>
  <w:footnote w:id="44">
    <w:p w:rsidR="0049203F" w:rsidRDefault="0049203F">
      <w:pPr>
        <w:pStyle w:val="FootnoteText"/>
      </w:pPr>
      <w:r>
        <w:rPr>
          <w:rStyle w:val="FootnoteReference"/>
        </w:rPr>
        <w:footnoteRef/>
      </w:r>
      <w:r>
        <w:t xml:space="preserve"> </w:t>
      </w:r>
      <w:r w:rsidRPr="00A65126">
        <w:t xml:space="preserve">As </w:t>
      </w:r>
      <w:r>
        <w:t xml:space="preserve">the </w:t>
      </w:r>
      <w:r w:rsidRPr="00A65126">
        <w:t>parade passes with its trumpets and zithers, Nabokov gives four year old Dimitri a special gift: “behind them by special permission a tourist’s small son in a sailor suit sat reverently on a tiny pony.”</w:t>
      </w:r>
      <w:r>
        <w:t xml:space="preserve"> </w:t>
      </w:r>
      <w:r w:rsidRPr="00E56B31">
        <w:rPr>
          <w:i/>
        </w:rPr>
        <w:t>Ibid</w:t>
      </w:r>
      <w:r>
        <w:t>., p</w:t>
      </w:r>
      <w:r w:rsidRPr="00FD37C1">
        <w:t>.</w:t>
      </w:r>
      <w:r>
        <w:t>424</w:t>
      </w:r>
      <w:r w:rsidRPr="00FD37C1">
        <w:t xml:space="preserve"> .</w:t>
      </w:r>
    </w:p>
  </w:footnote>
  <w:footnote w:id="45">
    <w:p w:rsidR="0049203F" w:rsidRDefault="0049203F">
      <w:pPr>
        <w:pStyle w:val="FootnoteText"/>
      </w:pPr>
      <w:r>
        <w:rPr>
          <w:rStyle w:val="FootnoteReference"/>
        </w:rPr>
        <w:footnoteRef/>
      </w:r>
      <w:r>
        <w:t xml:space="preserve"> </w:t>
      </w:r>
      <w:r w:rsidRPr="00491316">
        <w:rPr>
          <w:i/>
        </w:rPr>
        <w:t>Ibid</w:t>
      </w:r>
      <w:r w:rsidRPr="00491316">
        <w:t>.,</w:t>
      </w:r>
      <w:r>
        <w:t xml:space="preserve"> p. 411.</w:t>
      </w:r>
    </w:p>
  </w:footnote>
  <w:footnote w:id="46">
    <w:p w:rsidR="0049203F" w:rsidRDefault="0049203F" w:rsidP="00373565">
      <w:pPr>
        <w:pStyle w:val="FootnoteText"/>
      </w:pPr>
      <w:r>
        <w:rPr>
          <w:rStyle w:val="FootnoteReference"/>
        </w:rPr>
        <w:footnoteRef/>
      </w:r>
      <w:r>
        <w:t xml:space="preserve"> </w:t>
      </w:r>
      <w:r w:rsidRPr="006242C0">
        <w:rPr>
          <w:i/>
        </w:rPr>
        <w:t>Ibid</w:t>
      </w:r>
      <w:r w:rsidRPr="00491316">
        <w:t xml:space="preserve">., </w:t>
      </w:r>
      <w:r>
        <w:t>p. 419.</w:t>
      </w:r>
    </w:p>
  </w:footnote>
  <w:footnote w:id="47">
    <w:p w:rsidR="0049203F" w:rsidRDefault="0049203F">
      <w:pPr>
        <w:pStyle w:val="FootnoteText"/>
      </w:pPr>
      <w:r>
        <w:rPr>
          <w:rStyle w:val="FootnoteReference"/>
        </w:rPr>
        <w:footnoteRef/>
      </w:r>
      <w:r>
        <w:t xml:space="preserve"> </w:t>
      </w:r>
      <w:r w:rsidRPr="00E56B31">
        <w:rPr>
          <w:i/>
        </w:rPr>
        <w:t>Ibid.,</w:t>
      </w:r>
      <w:r>
        <w:t xml:space="preserve"> p.</w:t>
      </w:r>
      <w:r w:rsidRPr="0075481F">
        <w:rPr>
          <w:rFonts w:ascii="Times New Roman" w:eastAsia="Calibri" w:hAnsi="Times New Roman" w:cs="Times New Roman"/>
          <w:sz w:val="24"/>
          <w:szCs w:val="22"/>
        </w:rPr>
        <w:t xml:space="preserve"> </w:t>
      </w:r>
      <w:r w:rsidRPr="0075481F">
        <w:t>412</w:t>
      </w:r>
      <w:r>
        <w:t>.</w:t>
      </w:r>
    </w:p>
  </w:footnote>
  <w:footnote w:id="48">
    <w:p w:rsidR="0049203F" w:rsidRDefault="0049203F">
      <w:pPr>
        <w:pStyle w:val="FootnoteText"/>
      </w:pPr>
      <w:r>
        <w:rPr>
          <w:rStyle w:val="FootnoteReference"/>
        </w:rPr>
        <w:footnoteRef/>
      </w:r>
      <w:r>
        <w:t xml:space="preserve"> </w:t>
      </w:r>
      <w:r w:rsidRPr="00C03C02">
        <w:rPr>
          <w:i/>
        </w:rPr>
        <w:t>Ibid.,</w:t>
      </w:r>
      <w:r>
        <w:t xml:space="preserve"> p. </w:t>
      </w:r>
      <w:r w:rsidRPr="00582967">
        <w:t>410.</w:t>
      </w:r>
    </w:p>
  </w:footnote>
  <w:footnote w:id="49">
    <w:p w:rsidR="0049203F" w:rsidRDefault="0049203F">
      <w:pPr>
        <w:pStyle w:val="FootnoteText"/>
      </w:pPr>
      <w:r>
        <w:rPr>
          <w:rStyle w:val="FootnoteReference"/>
        </w:rPr>
        <w:footnoteRef/>
      </w:r>
      <w:r>
        <w:t xml:space="preserve"> </w:t>
      </w:r>
      <w:r w:rsidRPr="00491316">
        <w:rPr>
          <w:i/>
        </w:rPr>
        <w:t>Ibid.,</w:t>
      </w:r>
      <w:r>
        <w:t xml:space="preserve"> p 421</w:t>
      </w:r>
    </w:p>
  </w:footnote>
  <w:footnote w:id="50">
    <w:p w:rsidR="0049203F" w:rsidRDefault="0049203F">
      <w:pPr>
        <w:pStyle w:val="FootnoteText"/>
      </w:pPr>
      <w:r>
        <w:rPr>
          <w:rStyle w:val="FootnoteReference"/>
        </w:rPr>
        <w:footnoteRef/>
      </w:r>
      <w:r>
        <w:t xml:space="preserve"> </w:t>
      </w:r>
      <w:r w:rsidRPr="00491316">
        <w:rPr>
          <w:i/>
        </w:rPr>
        <w:t>Ibid</w:t>
      </w:r>
      <w:r>
        <w:t>.</w:t>
      </w:r>
    </w:p>
  </w:footnote>
  <w:footnote w:id="51">
    <w:p w:rsidR="0049203F" w:rsidRDefault="0049203F">
      <w:pPr>
        <w:pStyle w:val="FootnoteText"/>
      </w:pPr>
      <w:r>
        <w:rPr>
          <w:rStyle w:val="FootnoteReference"/>
        </w:rPr>
        <w:footnoteRef/>
      </w:r>
      <w:r>
        <w:t xml:space="preserve"> </w:t>
      </w:r>
      <w:r w:rsidRPr="00491316">
        <w:rPr>
          <w:i/>
        </w:rPr>
        <w:t>Ibid</w:t>
      </w:r>
      <w:r>
        <w:t>., p. 414.</w:t>
      </w:r>
    </w:p>
  </w:footnote>
  <w:footnote w:id="52">
    <w:p w:rsidR="0049203F" w:rsidRDefault="0049203F" w:rsidP="00C03C02">
      <w:pPr>
        <w:pStyle w:val="FootnoteText"/>
      </w:pPr>
      <w:r>
        <w:rPr>
          <w:rStyle w:val="FootnoteReference"/>
        </w:rPr>
        <w:footnoteRef/>
      </w:r>
      <w:r>
        <w:t xml:space="preserve"> They say that </w:t>
      </w:r>
      <w:r w:rsidR="00FE62A7">
        <w:t xml:space="preserve">are getting married, </w:t>
      </w:r>
      <w:r>
        <w:t xml:space="preserve">you know that </w:t>
      </w:r>
      <w:r w:rsidR="00FE62A7">
        <w:t xml:space="preserve">I am </w:t>
      </w:r>
      <w:r>
        <w:t>goi</w:t>
      </w:r>
      <w:r w:rsidR="00FE62A7">
        <w:t>ng to die.</w:t>
      </w:r>
    </w:p>
  </w:footnote>
  <w:footnote w:id="53">
    <w:p w:rsidR="0049203F" w:rsidRDefault="0049203F">
      <w:pPr>
        <w:pStyle w:val="FootnoteText"/>
      </w:pPr>
      <w:r>
        <w:rPr>
          <w:rStyle w:val="FootnoteReference"/>
        </w:rPr>
        <w:footnoteRef/>
      </w:r>
      <w:r>
        <w:t xml:space="preserve"> </w:t>
      </w:r>
      <w:r w:rsidRPr="00491316">
        <w:rPr>
          <w:i/>
        </w:rPr>
        <w:t>Ibid.</w:t>
      </w:r>
      <w:r>
        <w:t xml:space="preserve"> p.415. </w:t>
      </w:r>
    </w:p>
  </w:footnote>
  <w:footnote w:id="54">
    <w:p w:rsidR="0049203F" w:rsidRDefault="0049203F">
      <w:pPr>
        <w:pStyle w:val="FootnoteText"/>
      </w:pPr>
      <w:r>
        <w:rPr>
          <w:rStyle w:val="FootnoteReference"/>
        </w:rPr>
        <w:footnoteRef/>
      </w:r>
      <w:r>
        <w:t xml:space="preserve"> </w:t>
      </w:r>
      <w:r w:rsidRPr="00C03C02">
        <w:rPr>
          <w:i/>
        </w:rPr>
        <w:t>Ibid.,</w:t>
      </w:r>
      <w:r>
        <w:t xml:space="preserve"> p. </w:t>
      </w:r>
      <w:r w:rsidRPr="00EA261E">
        <w:t>421</w:t>
      </w:r>
    </w:p>
  </w:footnote>
  <w:footnote w:id="55">
    <w:p w:rsidR="0049203F" w:rsidRDefault="0049203F">
      <w:pPr>
        <w:pStyle w:val="FootnoteText"/>
      </w:pPr>
      <w:r>
        <w:rPr>
          <w:rStyle w:val="FootnoteReference"/>
        </w:rPr>
        <w:footnoteRef/>
      </w:r>
      <w:r>
        <w:t xml:space="preserve"> </w:t>
      </w:r>
      <w:r w:rsidRPr="00491316">
        <w:rPr>
          <w:i/>
        </w:rPr>
        <w:t>Ibid</w:t>
      </w:r>
      <w:r>
        <w:t>.</w:t>
      </w:r>
    </w:p>
  </w:footnote>
  <w:footnote w:id="56">
    <w:p w:rsidR="0049203F" w:rsidRDefault="0049203F">
      <w:pPr>
        <w:pStyle w:val="FootnoteText"/>
      </w:pPr>
      <w:r>
        <w:rPr>
          <w:rStyle w:val="FootnoteReference"/>
        </w:rPr>
        <w:footnoteRef/>
      </w:r>
      <w:r>
        <w:t xml:space="preserve"> </w:t>
      </w:r>
      <w:r w:rsidRPr="0095153C">
        <w:rPr>
          <w:i/>
        </w:rPr>
        <w:t>Ibid</w:t>
      </w:r>
      <w:r>
        <w:t xml:space="preserve">. </w:t>
      </w:r>
    </w:p>
  </w:footnote>
  <w:footnote w:id="57">
    <w:p w:rsidR="0049203F" w:rsidRDefault="0049203F">
      <w:pPr>
        <w:pStyle w:val="FootnoteText"/>
      </w:pPr>
      <w:r>
        <w:rPr>
          <w:rStyle w:val="FootnoteReference"/>
        </w:rPr>
        <w:footnoteRef/>
      </w:r>
      <w:r>
        <w:t xml:space="preserve"> </w:t>
      </w:r>
      <w:r w:rsidRPr="0095153C">
        <w:rPr>
          <w:i/>
        </w:rPr>
        <w:t>Ibid</w:t>
      </w:r>
      <w:r>
        <w:t>., p. 421</w:t>
      </w:r>
    </w:p>
  </w:footnote>
  <w:footnote w:id="58">
    <w:p w:rsidR="0049203F" w:rsidRDefault="0049203F">
      <w:pPr>
        <w:pStyle w:val="FootnoteText"/>
      </w:pPr>
      <w:r>
        <w:rPr>
          <w:rStyle w:val="FootnoteReference"/>
        </w:rPr>
        <w:footnoteRef/>
      </w:r>
      <w:r>
        <w:t xml:space="preserve"> </w:t>
      </w:r>
      <w:r w:rsidRPr="002D0468">
        <w:rPr>
          <w:i/>
        </w:rPr>
        <w:t>Ibid.</w:t>
      </w:r>
      <w:r>
        <w:rPr>
          <w:i/>
        </w:rPr>
        <w:t xml:space="preserve"> p. 425.</w:t>
      </w:r>
    </w:p>
  </w:footnote>
  <w:footnote w:id="59">
    <w:p w:rsidR="0049203F" w:rsidRDefault="0049203F">
      <w:pPr>
        <w:pStyle w:val="FootnoteText"/>
      </w:pPr>
      <w:r>
        <w:rPr>
          <w:rStyle w:val="FootnoteReference"/>
        </w:rPr>
        <w:footnoteRef/>
      </w:r>
      <w:r>
        <w:t xml:space="preserve"> </w:t>
      </w:r>
      <w:r w:rsidRPr="002D0468">
        <w:rPr>
          <w:i/>
        </w:rPr>
        <w:t>Ibid.</w:t>
      </w:r>
    </w:p>
  </w:footnote>
  <w:footnote w:id="60">
    <w:p w:rsidR="0049203F" w:rsidRDefault="0049203F">
      <w:pPr>
        <w:pStyle w:val="FootnoteText"/>
      </w:pPr>
      <w:r>
        <w:rPr>
          <w:rStyle w:val="FootnoteReference"/>
        </w:rPr>
        <w:footnoteRef/>
      </w:r>
      <w:r>
        <w:t xml:space="preserve"> </w:t>
      </w:r>
      <w:r w:rsidRPr="002D0468">
        <w:rPr>
          <w:i/>
        </w:rPr>
        <w:t>Ibid.</w:t>
      </w:r>
    </w:p>
  </w:footnote>
  <w:footnote w:id="61">
    <w:p w:rsidR="0049203F" w:rsidRDefault="0049203F">
      <w:pPr>
        <w:pStyle w:val="FootnoteText"/>
      </w:pPr>
      <w:r>
        <w:rPr>
          <w:rStyle w:val="FootnoteReference"/>
        </w:rPr>
        <w:footnoteRef/>
      </w:r>
      <w:r w:rsidR="00F903F3">
        <w:t xml:space="preserve"> </w:t>
      </w:r>
      <w:r w:rsidR="00F903F3" w:rsidRPr="00F903F3">
        <w:rPr>
          <w:i/>
        </w:rPr>
        <w:t>The Gift</w:t>
      </w:r>
      <w:r w:rsidR="00F903F3">
        <w:t>, p. 339.</w:t>
      </w:r>
    </w:p>
  </w:footnote>
  <w:footnote w:id="62">
    <w:p w:rsidR="0049203F" w:rsidRDefault="0049203F">
      <w:pPr>
        <w:pStyle w:val="FootnoteText"/>
      </w:pPr>
      <w:r>
        <w:rPr>
          <w:rStyle w:val="FootnoteReference"/>
        </w:rPr>
        <w:footnoteRef/>
      </w:r>
      <w:r>
        <w:t xml:space="preserve"> </w:t>
      </w:r>
      <w:r w:rsidRPr="00491316">
        <w:rPr>
          <w:i/>
        </w:rPr>
        <w:t>Ibid.,</w:t>
      </w:r>
      <w:r>
        <w:t xml:space="preserve"> p.</w:t>
      </w:r>
      <w:r w:rsidR="002345C0">
        <w:t xml:space="preserve"> 339.</w:t>
      </w:r>
      <w:r>
        <w:t xml:space="preserve"> </w:t>
      </w:r>
    </w:p>
  </w:footnote>
  <w:footnote w:id="63">
    <w:p w:rsidR="0049203F" w:rsidRDefault="0049203F">
      <w:pPr>
        <w:pStyle w:val="FootnoteText"/>
      </w:pPr>
      <w:r>
        <w:rPr>
          <w:rStyle w:val="FootnoteReference"/>
        </w:rPr>
        <w:footnoteRef/>
      </w:r>
      <w:r w:rsidR="002345C0">
        <w:t xml:space="preserve"> “Spring in Fialta”, p.</w:t>
      </w:r>
      <w:r w:rsidRPr="002336AC">
        <w:t>422</w:t>
      </w:r>
      <w:r w:rsidR="002345C0">
        <w:t>.</w:t>
      </w:r>
      <w:r w:rsidRPr="002336AC">
        <w:t xml:space="preserve">  </w:t>
      </w:r>
    </w:p>
  </w:footnote>
  <w:footnote w:id="64">
    <w:p w:rsidR="0049203F" w:rsidRDefault="0049203F" w:rsidP="00484A5E">
      <w:pPr>
        <w:pStyle w:val="FootnoteText"/>
      </w:pPr>
      <w:r>
        <w:rPr>
          <w:rStyle w:val="FootnoteReference"/>
        </w:rPr>
        <w:footnoteRef/>
      </w:r>
      <w:r>
        <w:t xml:space="preserve"> </w:t>
      </w:r>
      <w:r w:rsidRPr="002336AC">
        <w:rPr>
          <w:i/>
        </w:rPr>
        <w:t>The Gift</w:t>
      </w:r>
      <w:r>
        <w:rPr>
          <w:i/>
        </w:rPr>
        <w:t>,</w:t>
      </w:r>
      <w:r w:rsidR="002345C0">
        <w:rPr>
          <w:i/>
        </w:rPr>
        <w:t xml:space="preserve"> </w:t>
      </w:r>
      <w:r w:rsidR="002345C0">
        <w:t>p. 341.</w:t>
      </w:r>
    </w:p>
  </w:footnote>
  <w:footnote w:id="65">
    <w:p w:rsidR="0049203F" w:rsidRDefault="0049203F">
      <w:pPr>
        <w:pStyle w:val="FootnoteText"/>
      </w:pPr>
      <w:r>
        <w:rPr>
          <w:rStyle w:val="FootnoteReference"/>
        </w:rPr>
        <w:footnoteRef/>
      </w:r>
      <w:r>
        <w:t xml:space="preserve"> </w:t>
      </w:r>
      <w:r w:rsidR="002345C0" w:rsidRPr="00491316">
        <w:rPr>
          <w:i/>
        </w:rPr>
        <w:t>Ibid.</w:t>
      </w:r>
    </w:p>
  </w:footnote>
  <w:footnote w:id="66">
    <w:p w:rsidR="0049203F" w:rsidRDefault="0049203F">
      <w:pPr>
        <w:pStyle w:val="FootnoteText"/>
      </w:pPr>
      <w:r>
        <w:rPr>
          <w:rStyle w:val="FootnoteReference"/>
        </w:rPr>
        <w:footnoteRef/>
      </w:r>
      <w:r w:rsidR="002345C0">
        <w:t xml:space="preserve"> </w:t>
      </w:r>
      <w:r w:rsidR="002345C0" w:rsidRPr="00491316">
        <w:rPr>
          <w:i/>
        </w:rPr>
        <w:t>Ibid</w:t>
      </w:r>
      <w:r w:rsidR="002345C0">
        <w:t>.</w:t>
      </w:r>
      <w:r>
        <w:t xml:space="preserve"> </w:t>
      </w:r>
    </w:p>
  </w:footnote>
  <w:footnote w:id="67">
    <w:p w:rsidR="0049203F" w:rsidRDefault="0049203F">
      <w:pPr>
        <w:pStyle w:val="FootnoteText"/>
      </w:pPr>
      <w:r>
        <w:rPr>
          <w:rStyle w:val="FootnoteReference"/>
        </w:rPr>
        <w:footnoteRef/>
      </w:r>
      <w:r w:rsidR="001646CD">
        <w:t xml:space="preserve"> </w:t>
      </w:r>
      <w:r w:rsidR="001646CD" w:rsidRPr="00491316">
        <w:rPr>
          <w:i/>
        </w:rPr>
        <w:t>Ibid</w:t>
      </w:r>
      <w:r w:rsidR="001646CD">
        <w:t>.</w:t>
      </w:r>
    </w:p>
  </w:footnote>
  <w:footnote w:id="68">
    <w:p w:rsidR="0049203F" w:rsidRDefault="0049203F">
      <w:pPr>
        <w:pStyle w:val="FootnoteText"/>
      </w:pPr>
      <w:r>
        <w:rPr>
          <w:rStyle w:val="FootnoteReference"/>
        </w:rPr>
        <w:footnoteRef/>
      </w:r>
      <w:r>
        <w:t xml:space="preserve"> </w:t>
      </w:r>
      <w:r w:rsidR="001646CD">
        <w:rPr>
          <w:i/>
        </w:rPr>
        <w:t>Ibid.</w:t>
      </w:r>
    </w:p>
  </w:footnote>
  <w:footnote w:id="69">
    <w:p w:rsidR="0049203F" w:rsidRDefault="0049203F">
      <w:pPr>
        <w:pStyle w:val="FootnoteText"/>
      </w:pPr>
      <w:r>
        <w:rPr>
          <w:rStyle w:val="FootnoteReference"/>
        </w:rPr>
        <w:footnoteRef/>
      </w:r>
      <w:r w:rsidR="001646CD">
        <w:t xml:space="preserve"> </w:t>
      </w:r>
      <w:r w:rsidR="001646CD" w:rsidRPr="00491316">
        <w:rPr>
          <w:i/>
        </w:rPr>
        <w:t>Ibid</w:t>
      </w:r>
      <w:r>
        <w:t>., p.</w:t>
      </w:r>
      <w:r w:rsidR="001646CD">
        <w:t>342.</w:t>
      </w:r>
    </w:p>
  </w:footnote>
  <w:footnote w:id="70">
    <w:p w:rsidR="00BF0CDB" w:rsidRDefault="00BF0CDB">
      <w:pPr>
        <w:pStyle w:val="FootnoteText"/>
      </w:pPr>
      <w:r>
        <w:rPr>
          <w:rStyle w:val="FootnoteReference"/>
        </w:rPr>
        <w:footnoteRef/>
      </w:r>
      <w:r>
        <w:t xml:space="preserve"> </w:t>
      </w:r>
      <w:r w:rsidRPr="00491316">
        <w:rPr>
          <w:i/>
        </w:rPr>
        <w:t>Ibid.</w:t>
      </w:r>
    </w:p>
  </w:footnote>
  <w:footnote w:id="71">
    <w:p w:rsidR="0049203F" w:rsidRDefault="0049203F">
      <w:pPr>
        <w:pStyle w:val="FootnoteText"/>
      </w:pPr>
      <w:r>
        <w:rPr>
          <w:rStyle w:val="FootnoteReference"/>
        </w:rPr>
        <w:footnoteRef/>
      </w:r>
      <w:r w:rsidR="00BF0CDB">
        <w:t xml:space="preserve"> </w:t>
      </w:r>
      <w:r w:rsidR="00BF0CDB" w:rsidRPr="00491316">
        <w:rPr>
          <w:i/>
        </w:rPr>
        <w:t>Ibid</w:t>
      </w:r>
      <w:r w:rsidR="00952572" w:rsidRPr="00491316">
        <w:rPr>
          <w:i/>
        </w:rPr>
        <w:t>.</w:t>
      </w:r>
      <w:r w:rsidR="00952572">
        <w:t xml:space="preserve"> </w:t>
      </w:r>
    </w:p>
  </w:footnote>
  <w:footnote w:id="72">
    <w:p w:rsidR="00952572" w:rsidRDefault="00952572">
      <w:pPr>
        <w:pStyle w:val="FootnoteText"/>
      </w:pPr>
      <w:r>
        <w:rPr>
          <w:rStyle w:val="FootnoteReference"/>
        </w:rPr>
        <w:footnoteRef/>
      </w:r>
      <w:r>
        <w:t xml:space="preserve"> </w:t>
      </w:r>
      <w:r w:rsidRPr="00491316">
        <w:rPr>
          <w:i/>
        </w:rPr>
        <w:t>Ibid.,</w:t>
      </w:r>
      <w:r>
        <w:t xml:space="preserve"> p. 342-343.</w:t>
      </w:r>
    </w:p>
  </w:footnote>
  <w:footnote w:id="73">
    <w:p w:rsidR="001A4EE4" w:rsidRDefault="001A4EE4">
      <w:pPr>
        <w:pStyle w:val="FootnoteText"/>
      </w:pPr>
      <w:r>
        <w:rPr>
          <w:rStyle w:val="FootnoteReference"/>
        </w:rPr>
        <w:footnoteRef/>
      </w:r>
      <w:r>
        <w:t xml:space="preserve"> </w:t>
      </w:r>
      <w:r w:rsidRPr="00491316">
        <w:rPr>
          <w:i/>
        </w:rPr>
        <w:t>Ibid.,</w:t>
      </w:r>
      <w:r>
        <w:t xml:space="preserve"> p. 343.</w:t>
      </w:r>
    </w:p>
  </w:footnote>
  <w:footnote w:id="74">
    <w:p w:rsidR="0049203F" w:rsidRDefault="0049203F">
      <w:pPr>
        <w:pStyle w:val="FootnoteText"/>
      </w:pPr>
      <w:r>
        <w:rPr>
          <w:rStyle w:val="FootnoteReference"/>
        </w:rPr>
        <w:footnoteRef/>
      </w:r>
      <w:r>
        <w:t xml:space="preserve"> </w:t>
      </w:r>
      <w:r w:rsidR="001A4EE4" w:rsidRPr="00491316">
        <w:rPr>
          <w:i/>
        </w:rPr>
        <w:t>Ibid.</w:t>
      </w:r>
    </w:p>
  </w:footnote>
  <w:footnote w:id="75">
    <w:p w:rsidR="001A4EE4" w:rsidRDefault="001A4EE4">
      <w:pPr>
        <w:pStyle w:val="FootnoteText"/>
      </w:pPr>
      <w:r>
        <w:rPr>
          <w:rStyle w:val="FootnoteReference"/>
        </w:rPr>
        <w:footnoteRef/>
      </w:r>
      <w:r>
        <w:t xml:space="preserve"> </w:t>
      </w:r>
      <w:r w:rsidRPr="00491316">
        <w:rPr>
          <w:i/>
        </w:rPr>
        <w:t>Ibid.</w:t>
      </w:r>
    </w:p>
  </w:footnote>
  <w:footnote w:id="76">
    <w:p w:rsidR="0049203F" w:rsidRDefault="0049203F">
      <w:pPr>
        <w:pStyle w:val="FootnoteText"/>
      </w:pPr>
      <w:r>
        <w:rPr>
          <w:rStyle w:val="FootnoteReference"/>
        </w:rPr>
        <w:footnoteRef/>
      </w:r>
      <w:r w:rsidR="00952572">
        <w:t xml:space="preserve"> </w:t>
      </w:r>
      <w:r w:rsidR="00952572" w:rsidRPr="00491316">
        <w:rPr>
          <w:i/>
        </w:rPr>
        <w:t>Ibid.</w:t>
      </w:r>
    </w:p>
  </w:footnote>
  <w:footnote w:id="77">
    <w:p w:rsidR="00332591" w:rsidRPr="00332591" w:rsidRDefault="00332591">
      <w:pPr>
        <w:pStyle w:val="FootnoteText"/>
      </w:pPr>
      <w:r>
        <w:rPr>
          <w:rStyle w:val="FootnoteReference"/>
        </w:rPr>
        <w:footnoteRef/>
      </w:r>
      <w:r>
        <w:t xml:space="preserve"> Nabokov uses the crashed airplane again in </w:t>
      </w:r>
      <w:r w:rsidRPr="00332591">
        <w:rPr>
          <w:i/>
        </w:rPr>
        <w:t>RLSK</w:t>
      </w:r>
      <w:r>
        <w:rPr>
          <w:i/>
        </w:rPr>
        <w:t xml:space="preserve">, </w:t>
      </w:r>
      <w:r>
        <w:t>p. 112.</w:t>
      </w:r>
    </w:p>
  </w:footnote>
  <w:footnote w:id="78">
    <w:p w:rsidR="00083E1B" w:rsidRDefault="00083E1B">
      <w:pPr>
        <w:pStyle w:val="FootnoteText"/>
      </w:pPr>
      <w:r>
        <w:rPr>
          <w:rStyle w:val="FootnoteReference"/>
        </w:rPr>
        <w:footnoteRef/>
      </w:r>
      <w:r w:rsidR="00332591">
        <w:t xml:space="preserve"> </w:t>
      </w:r>
      <w:r w:rsidR="00332591" w:rsidRPr="00332591">
        <w:rPr>
          <w:i/>
        </w:rPr>
        <w:t>The Gift</w:t>
      </w:r>
      <w:r w:rsidRPr="00332591">
        <w:rPr>
          <w:i/>
        </w:rPr>
        <w:t>,</w:t>
      </w:r>
      <w:r>
        <w:t xml:space="preserve"> p. 344.</w:t>
      </w:r>
    </w:p>
  </w:footnote>
  <w:footnote w:id="79">
    <w:p w:rsidR="001B16EA" w:rsidRDefault="001B16EA">
      <w:pPr>
        <w:pStyle w:val="FootnoteText"/>
      </w:pPr>
      <w:r>
        <w:rPr>
          <w:rStyle w:val="FootnoteReference"/>
        </w:rPr>
        <w:footnoteRef/>
      </w:r>
      <w:r>
        <w:t xml:space="preserve"> </w:t>
      </w:r>
      <w:r w:rsidRPr="00491316">
        <w:rPr>
          <w:i/>
        </w:rPr>
        <w:t>Ibid</w:t>
      </w:r>
      <w:r>
        <w:t>., p.345.</w:t>
      </w:r>
    </w:p>
  </w:footnote>
  <w:footnote w:id="80">
    <w:p w:rsidR="001B16EA" w:rsidRDefault="001B16EA">
      <w:pPr>
        <w:pStyle w:val="FootnoteText"/>
      </w:pPr>
      <w:r>
        <w:rPr>
          <w:rStyle w:val="FootnoteReference"/>
        </w:rPr>
        <w:footnoteRef/>
      </w:r>
      <w:r>
        <w:t xml:space="preserve"> </w:t>
      </w:r>
      <w:r w:rsidRPr="00491316">
        <w:rPr>
          <w:i/>
        </w:rPr>
        <w:t>Ibid.</w:t>
      </w:r>
      <w:r>
        <w:t xml:space="preserve"> pp.345-46.</w:t>
      </w:r>
    </w:p>
  </w:footnote>
  <w:footnote w:id="81">
    <w:p w:rsidR="0049203F" w:rsidRDefault="0049203F">
      <w:pPr>
        <w:pStyle w:val="FootnoteText"/>
      </w:pPr>
      <w:r>
        <w:rPr>
          <w:rStyle w:val="FootnoteReference"/>
        </w:rPr>
        <w:footnoteRef/>
      </w:r>
      <w:r>
        <w:t xml:space="preserve"> Unlike the creative grasshopper, this practical ant is uncomfortable in such feral surroundings.</w:t>
      </w:r>
    </w:p>
  </w:footnote>
  <w:footnote w:id="82">
    <w:p w:rsidR="001B16EA" w:rsidRDefault="001B16EA">
      <w:pPr>
        <w:pStyle w:val="FootnoteText"/>
      </w:pPr>
      <w:r>
        <w:rPr>
          <w:rStyle w:val="FootnoteReference"/>
        </w:rPr>
        <w:footnoteRef/>
      </w:r>
      <w:r>
        <w:t xml:space="preserve"> </w:t>
      </w:r>
      <w:r w:rsidRPr="00491316">
        <w:rPr>
          <w:i/>
        </w:rPr>
        <w:t>Ibid.,</w:t>
      </w:r>
      <w:r>
        <w:t xml:space="preserve"> p. 347.</w:t>
      </w:r>
    </w:p>
  </w:footnote>
  <w:footnote w:id="83">
    <w:p w:rsidR="001B16EA" w:rsidRDefault="001B16EA">
      <w:pPr>
        <w:pStyle w:val="FootnoteText"/>
      </w:pPr>
      <w:r>
        <w:rPr>
          <w:rStyle w:val="FootnoteReference"/>
        </w:rPr>
        <w:footnoteRef/>
      </w:r>
      <w:r>
        <w:t xml:space="preserve"> </w:t>
      </w:r>
      <w:r w:rsidRPr="00491316">
        <w:rPr>
          <w:i/>
        </w:rPr>
        <w:t xml:space="preserve">Ibid., </w:t>
      </w:r>
      <w:r>
        <w:t>p. 340.</w:t>
      </w:r>
    </w:p>
  </w:footnote>
  <w:footnote w:id="84">
    <w:p w:rsidR="0049203F" w:rsidRDefault="0049203F">
      <w:pPr>
        <w:pStyle w:val="FootnoteText"/>
      </w:pPr>
      <w:r>
        <w:rPr>
          <w:rStyle w:val="FootnoteReference"/>
        </w:rPr>
        <w:footnoteRef/>
      </w:r>
      <w:r>
        <w:t xml:space="preserve"> </w:t>
      </w:r>
      <w:r w:rsidRPr="00A960B0">
        <w:t>The only thing of significance I could find for this date was Vera’s father’s death on June 28, 1928.</w:t>
      </w:r>
    </w:p>
  </w:footnote>
  <w:footnote w:id="85">
    <w:p w:rsidR="00A055C1" w:rsidRDefault="00A055C1">
      <w:pPr>
        <w:pStyle w:val="FootnoteText"/>
      </w:pPr>
      <w:r>
        <w:rPr>
          <w:rStyle w:val="FootnoteReference"/>
        </w:rPr>
        <w:footnoteRef/>
      </w:r>
      <w:r>
        <w:t xml:space="preserve"> </w:t>
      </w:r>
      <w:r w:rsidRPr="00491316">
        <w:rPr>
          <w:i/>
        </w:rPr>
        <w:t>Ibid</w:t>
      </w:r>
      <w:r>
        <w:t>., p. 349.</w:t>
      </w:r>
    </w:p>
  </w:footnote>
  <w:footnote w:id="86">
    <w:p w:rsidR="00C4076B" w:rsidRDefault="00C4076B">
      <w:pPr>
        <w:pStyle w:val="FootnoteText"/>
      </w:pPr>
      <w:r>
        <w:rPr>
          <w:rStyle w:val="FootnoteReference"/>
        </w:rPr>
        <w:footnoteRef/>
      </w:r>
      <w:r>
        <w:t xml:space="preserve"> </w:t>
      </w:r>
      <w:r w:rsidRPr="00491316">
        <w:rPr>
          <w:i/>
        </w:rPr>
        <w:t>Ibid.,</w:t>
      </w:r>
      <w:r>
        <w:t xml:space="preserve"> p.176.</w:t>
      </w:r>
    </w:p>
  </w:footnote>
  <w:footnote w:id="87">
    <w:p w:rsidR="00EC2BCC" w:rsidRDefault="00EC2BCC">
      <w:pPr>
        <w:pStyle w:val="FootnoteText"/>
      </w:pPr>
      <w:r>
        <w:rPr>
          <w:rStyle w:val="FootnoteReference"/>
        </w:rPr>
        <w:footnoteRef/>
      </w:r>
      <w:r>
        <w:t xml:space="preserve"> Boyd at p. 74 quotes Nabokov: “Beauty plus pity—that is the closest we can get to a definitio</w:t>
      </w:r>
      <w:r w:rsidR="00491316">
        <w:t xml:space="preserve">n of art.” Fn 30 [referring to </w:t>
      </w:r>
      <w:r w:rsidRPr="00EC2BCC">
        <w:rPr>
          <w:i/>
        </w:rPr>
        <w:t>Lectures on Literature</w:t>
      </w:r>
      <w:r>
        <w:t xml:space="preserve">, </w:t>
      </w:r>
      <w:r w:rsidR="00491316">
        <w:t>p.</w:t>
      </w:r>
      <w:r>
        <w:t>251].</w:t>
      </w:r>
    </w:p>
  </w:footnote>
  <w:footnote w:id="88">
    <w:p w:rsidR="003F2ABC" w:rsidRDefault="003F2ABC">
      <w:pPr>
        <w:pStyle w:val="FootnoteText"/>
      </w:pPr>
      <w:r>
        <w:rPr>
          <w:rStyle w:val="FootnoteReference"/>
        </w:rPr>
        <w:footnoteRef/>
      </w:r>
      <w:r>
        <w:t xml:space="preserve"> </w:t>
      </w:r>
      <w:r w:rsidRPr="00D633C5">
        <w:rPr>
          <w:i/>
        </w:rPr>
        <w:t>Ibid.,</w:t>
      </w:r>
      <w:r>
        <w:t xml:space="preserve"> p.378.</w:t>
      </w:r>
    </w:p>
  </w:footnote>
  <w:footnote w:id="89">
    <w:p w:rsidR="004B15C4" w:rsidRDefault="004B15C4">
      <w:pPr>
        <w:pStyle w:val="FootnoteText"/>
      </w:pPr>
      <w:r>
        <w:rPr>
          <w:rStyle w:val="FootnoteReference"/>
        </w:rPr>
        <w:footnoteRef/>
      </w:r>
      <w:r>
        <w:t xml:space="preserve"> </w:t>
      </w:r>
      <w:r w:rsidRPr="004B15C4">
        <w:rPr>
          <w:i/>
        </w:rPr>
        <w:t>Selected Poems</w:t>
      </w:r>
      <w:r>
        <w:t>, p. 26.</w:t>
      </w:r>
    </w:p>
  </w:footnote>
  <w:footnote w:id="90">
    <w:p w:rsidR="0049203F" w:rsidRDefault="0049203F">
      <w:pPr>
        <w:pStyle w:val="FootnoteText"/>
      </w:pPr>
      <w:r>
        <w:rPr>
          <w:rStyle w:val="FootnoteReference"/>
        </w:rPr>
        <w:footnoteRef/>
      </w:r>
      <w:r>
        <w:t xml:space="preserve"> </w:t>
      </w:r>
      <w:r w:rsidR="000B3493" w:rsidRPr="000B3493">
        <w:rPr>
          <w:i/>
        </w:rPr>
        <w:t>E.g.</w:t>
      </w:r>
      <w:r w:rsidR="000B3493">
        <w:t xml:space="preserve"> Note the pun of </w:t>
      </w:r>
      <w:r w:rsidR="00330B6E">
        <w:t>Darn Hose</w:t>
      </w:r>
      <w:r w:rsidR="000B3493">
        <w:t>.</w:t>
      </w:r>
      <w:r w:rsidR="00330B6E">
        <w:t xml:space="preserve"> </w:t>
      </w:r>
    </w:p>
  </w:footnote>
  <w:footnote w:id="91">
    <w:p w:rsidR="001E1862" w:rsidRDefault="001E1862">
      <w:pPr>
        <w:pStyle w:val="FootnoteText"/>
      </w:pPr>
      <w:r>
        <w:rPr>
          <w:rStyle w:val="FootnoteReference"/>
        </w:rPr>
        <w:footnoteRef/>
      </w:r>
      <w:r>
        <w:t xml:space="preserve"> N</w:t>
      </w:r>
      <w:r w:rsidRPr="001E1862">
        <w:t xml:space="preserve">ee </w:t>
      </w:r>
      <w:r>
        <w:t xml:space="preserve">Nina </w:t>
      </w:r>
      <w:r w:rsidRPr="001E1862">
        <w:t>Toorovetz</w:t>
      </w:r>
      <w:r>
        <w:t>.</w:t>
      </w:r>
    </w:p>
  </w:footnote>
  <w:footnote w:id="92">
    <w:p w:rsidR="0049203F" w:rsidRDefault="0049203F">
      <w:pPr>
        <w:pStyle w:val="FootnoteText"/>
      </w:pPr>
      <w:r>
        <w:rPr>
          <w:rStyle w:val="FootnoteReference"/>
        </w:rPr>
        <w:footnoteRef/>
      </w:r>
      <w:r>
        <w:t xml:space="preserve"> </w:t>
      </w:r>
      <w:r w:rsidRPr="00526877">
        <w:rPr>
          <w:i/>
        </w:rPr>
        <w:t>RLSK</w:t>
      </w:r>
      <w:r w:rsidR="00741B54">
        <w:t>, p. 137.</w:t>
      </w:r>
    </w:p>
  </w:footnote>
  <w:footnote w:id="93">
    <w:p w:rsidR="0049203F" w:rsidRDefault="0049203F">
      <w:pPr>
        <w:pStyle w:val="FootnoteText"/>
      </w:pPr>
      <w:r>
        <w:rPr>
          <w:rStyle w:val="FootnoteReference"/>
        </w:rPr>
        <w:footnoteRef/>
      </w:r>
      <w:r>
        <w:t xml:space="preserve"> </w:t>
      </w:r>
      <w:r w:rsidRPr="006306F3">
        <w:t xml:space="preserve">For </w:t>
      </w:r>
      <w:r w:rsidR="00EA7E0B">
        <w:t xml:space="preserve">their linkages between </w:t>
      </w:r>
      <w:r w:rsidR="002E1F7F">
        <w:t>Cla</w:t>
      </w:r>
      <w:r w:rsidRPr="006306F3">
        <w:t xml:space="preserve">re and Vera see </w:t>
      </w:r>
      <w:r w:rsidR="00D633C5">
        <w:t xml:space="preserve">Boyd, p. 496 </w:t>
      </w:r>
      <w:r w:rsidRPr="006306F3">
        <w:t xml:space="preserve">and </w:t>
      </w:r>
      <w:r w:rsidR="00D633C5">
        <w:t xml:space="preserve">Schiff, </w:t>
      </w:r>
      <w:r w:rsidRPr="006306F3">
        <w:t>p. 99</w:t>
      </w:r>
      <w:r w:rsidR="00D633C5">
        <w:t>.</w:t>
      </w:r>
    </w:p>
  </w:footnote>
  <w:footnote w:id="94">
    <w:p w:rsidR="0049203F" w:rsidRDefault="0049203F">
      <w:pPr>
        <w:pStyle w:val="FootnoteText"/>
      </w:pPr>
      <w:r>
        <w:rPr>
          <w:rStyle w:val="FootnoteReference"/>
        </w:rPr>
        <w:footnoteRef/>
      </w:r>
      <w:r>
        <w:t xml:space="preserve"> </w:t>
      </w:r>
      <w:r w:rsidRPr="00D633C5">
        <w:rPr>
          <w:i/>
        </w:rPr>
        <w:t>RLSK</w:t>
      </w:r>
      <w:r>
        <w:t>, p</w:t>
      </w:r>
      <w:r w:rsidR="00A1122A">
        <w:t>. 83.</w:t>
      </w:r>
    </w:p>
  </w:footnote>
  <w:footnote w:id="95">
    <w:p w:rsidR="0049203F" w:rsidRDefault="0049203F">
      <w:pPr>
        <w:pStyle w:val="FootnoteText"/>
      </w:pPr>
      <w:r>
        <w:rPr>
          <w:rStyle w:val="FootnoteReference"/>
        </w:rPr>
        <w:footnoteRef/>
      </w:r>
      <w:r>
        <w:t xml:space="preserve"> </w:t>
      </w:r>
      <w:r w:rsidRPr="00D633C5">
        <w:rPr>
          <w:i/>
        </w:rPr>
        <w:t xml:space="preserve">RLSK </w:t>
      </w:r>
      <w:r w:rsidRPr="00A83B2B">
        <w:t>84, 87</w:t>
      </w:r>
      <w:r>
        <w:t>.</w:t>
      </w:r>
      <w:r w:rsidRPr="006A3F5B">
        <w:t xml:space="preserve"> </w:t>
      </w:r>
      <w:r w:rsidR="002C44E7">
        <w:t xml:space="preserve">Indeed, </w:t>
      </w:r>
      <w:r w:rsidR="002C44E7" w:rsidRPr="002C44E7">
        <w:t>Schiff notes at p. 82 that on the May 8, 1937 the anniversary of their meeting, Vera had written a poem—“helpmeet on the poetic path.”</w:t>
      </w:r>
    </w:p>
  </w:footnote>
  <w:footnote w:id="96">
    <w:p w:rsidR="0049203F" w:rsidRDefault="0049203F">
      <w:pPr>
        <w:pStyle w:val="FootnoteText"/>
      </w:pPr>
      <w:r>
        <w:rPr>
          <w:rStyle w:val="FootnoteReference"/>
        </w:rPr>
        <w:footnoteRef/>
      </w:r>
      <w:r>
        <w:t xml:space="preserve"> The name Sebastian may </w:t>
      </w:r>
      <w:r w:rsidRPr="003A3FB1">
        <w:t>recalls the saint who, after being nursed back to health by the adoring St. Irena, leaves her</w:t>
      </w:r>
      <w:r>
        <w:t>. Why Clare Quilty should bear this noble first name is anybody’s guess.</w:t>
      </w:r>
    </w:p>
  </w:footnote>
  <w:footnote w:id="97">
    <w:p w:rsidR="0049203F" w:rsidRDefault="0049203F">
      <w:pPr>
        <w:pStyle w:val="FootnoteText"/>
      </w:pPr>
      <w:r>
        <w:rPr>
          <w:rStyle w:val="FootnoteReference"/>
        </w:rPr>
        <w:footnoteRef/>
      </w:r>
      <w:r>
        <w:t xml:space="preserve"> </w:t>
      </w:r>
      <w:r w:rsidR="008D18C6">
        <w:t xml:space="preserve">At </w:t>
      </w:r>
      <w:r w:rsidR="008D18C6" w:rsidRPr="008D18C6">
        <w:rPr>
          <w:i/>
        </w:rPr>
        <w:t>RLSK</w:t>
      </w:r>
      <w:r w:rsidR="008D18C6">
        <w:t xml:space="preserve"> p. 137, V. comes across a reference to Sebastian’s very first love, whom he takes out on a boat on the river near their country home</w:t>
      </w:r>
      <w:r w:rsidR="00595A74">
        <w:t xml:space="preserve">. At p. 139 he mentions another girl whom Sebastian took boating at Cambridge. The first instance is echoed in </w:t>
      </w:r>
      <w:r w:rsidR="00F541D2" w:rsidRPr="00F541D2">
        <w:rPr>
          <w:i/>
        </w:rPr>
        <w:t>Speak Memory</w:t>
      </w:r>
      <w:r w:rsidR="00595A74">
        <w:rPr>
          <w:i/>
        </w:rPr>
        <w:t xml:space="preserve">, </w:t>
      </w:r>
      <w:r w:rsidR="00595A74">
        <w:t xml:space="preserve">the second by </w:t>
      </w:r>
      <w:r w:rsidR="008D18C6">
        <w:t xml:space="preserve">the </w:t>
      </w:r>
      <w:r w:rsidR="008D18C6" w:rsidRPr="008D18C6">
        <w:rPr>
          <w:i/>
        </w:rPr>
        <w:t>University Poem</w:t>
      </w:r>
      <w:r w:rsidR="00F541D2">
        <w:t>.</w:t>
      </w:r>
    </w:p>
  </w:footnote>
  <w:footnote w:id="98">
    <w:p w:rsidR="00A04781" w:rsidRDefault="00A04781">
      <w:pPr>
        <w:pStyle w:val="FootnoteText"/>
      </w:pPr>
      <w:r>
        <w:rPr>
          <w:rStyle w:val="FootnoteReference"/>
        </w:rPr>
        <w:footnoteRef/>
      </w:r>
      <w:r>
        <w:t xml:space="preserve"> </w:t>
      </w:r>
      <w:r w:rsidRPr="00A04781">
        <w:rPr>
          <w:i/>
        </w:rPr>
        <w:t>RLSK</w:t>
      </w:r>
      <w:r>
        <w:t>, p. 105.</w:t>
      </w:r>
    </w:p>
  </w:footnote>
  <w:footnote w:id="99">
    <w:p w:rsidR="00096025" w:rsidRDefault="00096025">
      <w:pPr>
        <w:pStyle w:val="FootnoteText"/>
      </w:pPr>
      <w:r>
        <w:rPr>
          <w:rStyle w:val="FootnoteReference"/>
        </w:rPr>
        <w:footnoteRef/>
      </w:r>
      <w:r>
        <w:t xml:space="preserve"> </w:t>
      </w:r>
      <w:r w:rsidRPr="00BF0A05">
        <w:rPr>
          <w:i/>
        </w:rPr>
        <w:t>Ibid.,</w:t>
      </w:r>
      <w:r>
        <w:t xml:space="preserve"> p. 107.</w:t>
      </w:r>
    </w:p>
  </w:footnote>
  <w:footnote w:id="100">
    <w:p w:rsidR="00F20A50" w:rsidRDefault="00F20A50">
      <w:pPr>
        <w:pStyle w:val="FootnoteText"/>
      </w:pPr>
      <w:r>
        <w:rPr>
          <w:rStyle w:val="FootnoteReference"/>
        </w:rPr>
        <w:footnoteRef/>
      </w:r>
      <w:r>
        <w:t xml:space="preserve"> </w:t>
      </w:r>
      <w:r w:rsidRPr="00BF0A05">
        <w:rPr>
          <w:i/>
        </w:rPr>
        <w:t>Ibid.,</w:t>
      </w:r>
      <w:r>
        <w:t xml:space="preserve"> p. 146.</w:t>
      </w:r>
    </w:p>
  </w:footnote>
  <w:footnote w:id="101">
    <w:p w:rsidR="007E4A9A" w:rsidRDefault="007E4A9A">
      <w:pPr>
        <w:pStyle w:val="FootnoteText"/>
      </w:pPr>
      <w:r>
        <w:rPr>
          <w:rStyle w:val="FootnoteReference"/>
        </w:rPr>
        <w:footnoteRef/>
      </w:r>
      <w:r>
        <w:t xml:space="preserve"> As in Nabokov’s letter to Irina of </w:t>
      </w:r>
      <w:r w:rsidR="0099101D">
        <w:t>July 28, 1937 according to Schiff, p. 89.</w:t>
      </w:r>
    </w:p>
  </w:footnote>
  <w:footnote w:id="102">
    <w:p w:rsidR="00BB556F" w:rsidRDefault="00BB556F">
      <w:pPr>
        <w:pStyle w:val="FootnoteText"/>
      </w:pPr>
      <w:r>
        <w:rPr>
          <w:rStyle w:val="FootnoteReference"/>
        </w:rPr>
        <w:footnoteRef/>
      </w:r>
      <w:r>
        <w:t xml:space="preserve"> The Gift, p. 377.</w:t>
      </w:r>
    </w:p>
  </w:footnote>
  <w:footnote w:id="103">
    <w:p w:rsidR="007E4A9A" w:rsidRDefault="007E4A9A">
      <w:pPr>
        <w:pStyle w:val="FootnoteText"/>
      </w:pPr>
      <w:r>
        <w:rPr>
          <w:rStyle w:val="FootnoteReference"/>
        </w:rPr>
        <w:footnoteRef/>
      </w:r>
      <w:r>
        <w:t xml:space="preserve"> Brian Boyd points out </w:t>
      </w:r>
      <w:r w:rsidR="0099101D">
        <w:t xml:space="preserve">that </w:t>
      </w:r>
      <w:r>
        <w:t xml:space="preserve">this is the year Nabokov met Irina. </w:t>
      </w:r>
    </w:p>
  </w:footnote>
  <w:footnote w:id="104">
    <w:p w:rsidR="0049203F" w:rsidRDefault="0049203F">
      <w:pPr>
        <w:pStyle w:val="FootnoteText"/>
      </w:pPr>
      <w:r>
        <w:rPr>
          <w:rStyle w:val="FootnoteReference"/>
        </w:rPr>
        <w:footnoteRef/>
      </w:r>
      <w:r w:rsidR="007D0BE7">
        <w:t xml:space="preserve"> Schiff, p.</w:t>
      </w:r>
      <w:r>
        <w:t>162</w:t>
      </w:r>
      <w:r w:rsidR="007D0BE7">
        <w:t>.</w:t>
      </w:r>
    </w:p>
  </w:footnote>
  <w:footnote w:id="105">
    <w:p w:rsidR="00B469F8" w:rsidRDefault="00B469F8">
      <w:pPr>
        <w:pStyle w:val="FootnoteText"/>
      </w:pPr>
      <w:r>
        <w:rPr>
          <w:rStyle w:val="FootnoteReference"/>
        </w:rPr>
        <w:footnoteRef/>
      </w:r>
      <w:r>
        <w:t xml:space="preserve"> </w:t>
      </w:r>
      <w:r w:rsidRPr="00B469F8">
        <w:rPr>
          <w:i/>
        </w:rPr>
        <w:t>Lolita</w:t>
      </w:r>
      <w:r>
        <w:t>, p. 166.</w:t>
      </w:r>
    </w:p>
  </w:footnote>
  <w:footnote w:id="106">
    <w:p w:rsidR="00F22534" w:rsidRDefault="00F22534">
      <w:pPr>
        <w:pStyle w:val="FootnoteText"/>
      </w:pPr>
      <w:r>
        <w:rPr>
          <w:rStyle w:val="FootnoteReference"/>
        </w:rPr>
        <w:footnoteRef/>
      </w:r>
      <w:r>
        <w:t xml:space="preserve"> </w:t>
      </w:r>
      <w:r w:rsidR="00B469F8" w:rsidRPr="00BF0A05">
        <w:rPr>
          <w:i/>
        </w:rPr>
        <w:t>Ibid</w:t>
      </w:r>
      <w:r w:rsidR="00B469F8">
        <w:t>., p.</w:t>
      </w:r>
      <w:r>
        <w:t>255</w:t>
      </w:r>
      <w:r w:rsidR="00B469F8">
        <w:t>.</w:t>
      </w:r>
    </w:p>
  </w:footnote>
  <w:footnote w:id="107">
    <w:p w:rsidR="00491316" w:rsidRDefault="00491316">
      <w:pPr>
        <w:pStyle w:val="FootnoteText"/>
      </w:pPr>
      <w:r>
        <w:rPr>
          <w:rStyle w:val="FootnoteReference"/>
        </w:rPr>
        <w:footnoteRef/>
      </w:r>
      <w:r>
        <w:t xml:space="preserve"> </w:t>
      </w:r>
      <w:r w:rsidRPr="00491316">
        <w:t>See also Alfred Appel Jr.’s note</w:t>
      </w:r>
      <w:r w:rsidR="00BD1562">
        <w:t xml:space="preserve">, </w:t>
      </w:r>
      <w:r w:rsidR="00BD1562" w:rsidRPr="00BD1562">
        <w:rPr>
          <w:i/>
        </w:rPr>
        <w:t>Lolita</w:t>
      </w:r>
      <w:r w:rsidR="00BD1562">
        <w:t xml:space="preserve">, p. 358-59, regarding </w:t>
      </w:r>
      <w:r w:rsidR="00BD1562" w:rsidRPr="00BD1562">
        <w:t>45/3</w:t>
      </w:r>
      <w:r w:rsidR="00BD1562">
        <w:t>.</w:t>
      </w:r>
    </w:p>
  </w:footnote>
  <w:footnote w:id="108">
    <w:p w:rsidR="0049203F" w:rsidRDefault="0049203F">
      <w:pPr>
        <w:pStyle w:val="FootnoteText"/>
      </w:pPr>
      <w:r>
        <w:rPr>
          <w:rStyle w:val="FootnoteReference"/>
        </w:rPr>
        <w:footnoteRef/>
      </w:r>
      <w:r>
        <w:t xml:space="preserve"> </w:t>
      </w:r>
      <w:r w:rsidR="00217B4B" w:rsidRPr="00BF0A05">
        <w:rPr>
          <w:i/>
        </w:rPr>
        <w:t>Ibid.,</w:t>
      </w:r>
      <w:r w:rsidR="00217B4B">
        <w:t xml:space="preserve"> p. 5.</w:t>
      </w:r>
    </w:p>
  </w:footnote>
  <w:footnote w:id="109">
    <w:p w:rsidR="00B06409" w:rsidRDefault="00B06409">
      <w:pPr>
        <w:pStyle w:val="FootnoteText"/>
      </w:pPr>
      <w:r>
        <w:rPr>
          <w:rStyle w:val="FootnoteReference"/>
        </w:rPr>
        <w:footnoteRef/>
      </w:r>
      <w:r>
        <w:t xml:space="preserve"> </w:t>
      </w:r>
      <w:r w:rsidR="00217B4B" w:rsidRPr="00BF0A05">
        <w:rPr>
          <w:i/>
        </w:rPr>
        <w:t>Ibid.,</w:t>
      </w:r>
      <w:r w:rsidR="00217B4B">
        <w:t xml:space="preserve"> 283.</w:t>
      </w:r>
    </w:p>
  </w:footnote>
  <w:footnote w:id="110">
    <w:p w:rsidR="008A7472" w:rsidRDefault="008A7472">
      <w:pPr>
        <w:pStyle w:val="FootnoteText"/>
      </w:pPr>
      <w:r>
        <w:rPr>
          <w:rStyle w:val="FootnoteReference"/>
        </w:rPr>
        <w:footnoteRef/>
      </w:r>
      <w:r>
        <w:t xml:space="preserve"> </w:t>
      </w:r>
      <w:r w:rsidRPr="00BF0A05">
        <w:rPr>
          <w:i/>
        </w:rPr>
        <w:t>Pnin,</w:t>
      </w:r>
      <w:r>
        <w:t xml:space="preserve"> 113.</w:t>
      </w:r>
    </w:p>
  </w:footnote>
  <w:footnote w:id="111">
    <w:p w:rsidR="008A7472" w:rsidRDefault="008A7472">
      <w:pPr>
        <w:pStyle w:val="FootnoteText"/>
      </w:pPr>
      <w:r>
        <w:rPr>
          <w:rStyle w:val="FootnoteReference"/>
        </w:rPr>
        <w:footnoteRef/>
      </w:r>
      <w:r>
        <w:t xml:space="preserve"> </w:t>
      </w:r>
      <w:r w:rsidRPr="00BF0A05">
        <w:rPr>
          <w:i/>
        </w:rPr>
        <w:t>Pnin,</w:t>
      </w:r>
      <w:r>
        <w:t xml:space="preserve"> 112</w:t>
      </w:r>
    </w:p>
  </w:footnote>
  <w:footnote w:id="112">
    <w:p w:rsidR="006B34FC" w:rsidRPr="006B34FC" w:rsidRDefault="006B34FC" w:rsidP="006B34FC">
      <w:pPr>
        <w:pStyle w:val="FootnoteText"/>
      </w:pPr>
      <w:r>
        <w:rPr>
          <w:rStyle w:val="FootnoteReference"/>
        </w:rPr>
        <w:footnoteRef/>
      </w:r>
      <w:r>
        <w:t xml:space="preserve"> Those crimes </w:t>
      </w:r>
      <w:r w:rsidR="00BF0A05">
        <w:t>became personal wi</w:t>
      </w:r>
      <w:r>
        <w:t xml:space="preserve">th </w:t>
      </w:r>
      <w:r w:rsidRPr="006B34FC">
        <w:t>the murders of Ilya Fondaminsky, a Jew, and Nabokov’s brother Sergei, a homosexual.</w:t>
      </w:r>
    </w:p>
    <w:p w:rsidR="006B34FC" w:rsidRDefault="006B34F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37"/>
    <w:rsid w:val="000001C9"/>
    <w:rsid w:val="00002CE2"/>
    <w:rsid w:val="00011503"/>
    <w:rsid w:val="00012456"/>
    <w:rsid w:val="00024B5E"/>
    <w:rsid w:val="00024D1D"/>
    <w:rsid w:val="00027F12"/>
    <w:rsid w:val="0003133E"/>
    <w:rsid w:val="00035DDF"/>
    <w:rsid w:val="000416D5"/>
    <w:rsid w:val="00043733"/>
    <w:rsid w:val="00045FF3"/>
    <w:rsid w:val="00047BD0"/>
    <w:rsid w:val="00050719"/>
    <w:rsid w:val="0005672D"/>
    <w:rsid w:val="00057AC2"/>
    <w:rsid w:val="000673A2"/>
    <w:rsid w:val="00070F4B"/>
    <w:rsid w:val="00071278"/>
    <w:rsid w:val="00080436"/>
    <w:rsid w:val="00082193"/>
    <w:rsid w:val="000835B0"/>
    <w:rsid w:val="00083E1B"/>
    <w:rsid w:val="00083E9A"/>
    <w:rsid w:val="000847D0"/>
    <w:rsid w:val="00091C85"/>
    <w:rsid w:val="0009381A"/>
    <w:rsid w:val="00093F2A"/>
    <w:rsid w:val="00096025"/>
    <w:rsid w:val="000963B3"/>
    <w:rsid w:val="000968CF"/>
    <w:rsid w:val="000974BC"/>
    <w:rsid w:val="000A05D0"/>
    <w:rsid w:val="000A3129"/>
    <w:rsid w:val="000B3493"/>
    <w:rsid w:val="000C0BED"/>
    <w:rsid w:val="000C1873"/>
    <w:rsid w:val="000C6267"/>
    <w:rsid w:val="000C648C"/>
    <w:rsid w:val="000D4020"/>
    <w:rsid w:val="000D5099"/>
    <w:rsid w:val="000D55DD"/>
    <w:rsid w:val="000E147D"/>
    <w:rsid w:val="000E28CD"/>
    <w:rsid w:val="000E2B0D"/>
    <w:rsid w:val="000E6652"/>
    <w:rsid w:val="000F32A8"/>
    <w:rsid w:val="000F3E1D"/>
    <w:rsid w:val="000F4259"/>
    <w:rsid w:val="001020F9"/>
    <w:rsid w:val="001055B1"/>
    <w:rsid w:val="0010583C"/>
    <w:rsid w:val="00105A9A"/>
    <w:rsid w:val="00117686"/>
    <w:rsid w:val="00120F59"/>
    <w:rsid w:val="001254F2"/>
    <w:rsid w:val="00142458"/>
    <w:rsid w:val="0014285A"/>
    <w:rsid w:val="001440FE"/>
    <w:rsid w:val="0015066A"/>
    <w:rsid w:val="00153650"/>
    <w:rsid w:val="001565B3"/>
    <w:rsid w:val="0015688F"/>
    <w:rsid w:val="001628D0"/>
    <w:rsid w:val="00163AAA"/>
    <w:rsid w:val="001646CD"/>
    <w:rsid w:val="00170984"/>
    <w:rsid w:val="0017114F"/>
    <w:rsid w:val="001711BA"/>
    <w:rsid w:val="00181C2F"/>
    <w:rsid w:val="00181FB5"/>
    <w:rsid w:val="00184B7B"/>
    <w:rsid w:val="00186ADF"/>
    <w:rsid w:val="001959EB"/>
    <w:rsid w:val="001A3514"/>
    <w:rsid w:val="001A40BE"/>
    <w:rsid w:val="001A481C"/>
    <w:rsid w:val="001A4EE4"/>
    <w:rsid w:val="001A5B40"/>
    <w:rsid w:val="001A75EB"/>
    <w:rsid w:val="001A77C3"/>
    <w:rsid w:val="001A7FA1"/>
    <w:rsid w:val="001B16EA"/>
    <w:rsid w:val="001C1B68"/>
    <w:rsid w:val="001C457B"/>
    <w:rsid w:val="001C59F4"/>
    <w:rsid w:val="001D0DEC"/>
    <w:rsid w:val="001D17F5"/>
    <w:rsid w:val="001D4CE7"/>
    <w:rsid w:val="001D7E69"/>
    <w:rsid w:val="001E1862"/>
    <w:rsid w:val="001E41FD"/>
    <w:rsid w:val="001F0F9F"/>
    <w:rsid w:val="001F518E"/>
    <w:rsid w:val="001F5B62"/>
    <w:rsid w:val="00200525"/>
    <w:rsid w:val="00200660"/>
    <w:rsid w:val="00200842"/>
    <w:rsid w:val="00200EFC"/>
    <w:rsid w:val="0020214E"/>
    <w:rsid w:val="002033CF"/>
    <w:rsid w:val="0021382F"/>
    <w:rsid w:val="002156F0"/>
    <w:rsid w:val="002160E0"/>
    <w:rsid w:val="0021758A"/>
    <w:rsid w:val="00217B4B"/>
    <w:rsid w:val="00226757"/>
    <w:rsid w:val="002332C6"/>
    <w:rsid w:val="002336AC"/>
    <w:rsid w:val="00234336"/>
    <w:rsid w:val="002345C0"/>
    <w:rsid w:val="00234666"/>
    <w:rsid w:val="0023787E"/>
    <w:rsid w:val="00240109"/>
    <w:rsid w:val="0024017B"/>
    <w:rsid w:val="0024097E"/>
    <w:rsid w:val="00241A64"/>
    <w:rsid w:val="00241A65"/>
    <w:rsid w:val="0024495D"/>
    <w:rsid w:val="00252632"/>
    <w:rsid w:val="00261415"/>
    <w:rsid w:val="00262C71"/>
    <w:rsid w:val="0026464D"/>
    <w:rsid w:val="00264CCE"/>
    <w:rsid w:val="00264EA8"/>
    <w:rsid w:val="00265025"/>
    <w:rsid w:val="00265F63"/>
    <w:rsid w:val="00270D0A"/>
    <w:rsid w:val="00273E6A"/>
    <w:rsid w:val="00273ED1"/>
    <w:rsid w:val="00275B9D"/>
    <w:rsid w:val="00276D2B"/>
    <w:rsid w:val="00277E4E"/>
    <w:rsid w:val="00283928"/>
    <w:rsid w:val="00290A67"/>
    <w:rsid w:val="00292752"/>
    <w:rsid w:val="00293C19"/>
    <w:rsid w:val="00295A19"/>
    <w:rsid w:val="002A177A"/>
    <w:rsid w:val="002A3963"/>
    <w:rsid w:val="002B2644"/>
    <w:rsid w:val="002B55A9"/>
    <w:rsid w:val="002B5915"/>
    <w:rsid w:val="002C1FD3"/>
    <w:rsid w:val="002C3002"/>
    <w:rsid w:val="002C44E7"/>
    <w:rsid w:val="002C55C9"/>
    <w:rsid w:val="002C7532"/>
    <w:rsid w:val="002D0468"/>
    <w:rsid w:val="002D05B7"/>
    <w:rsid w:val="002E1F7F"/>
    <w:rsid w:val="002E2AB9"/>
    <w:rsid w:val="002E4C4E"/>
    <w:rsid w:val="002E66E2"/>
    <w:rsid w:val="002F1404"/>
    <w:rsid w:val="002F4389"/>
    <w:rsid w:val="002F6D15"/>
    <w:rsid w:val="00302D40"/>
    <w:rsid w:val="00302D96"/>
    <w:rsid w:val="0031251A"/>
    <w:rsid w:val="003169C5"/>
    <w:rsid w:val="003245B3"/>
    <w:rsid w:val="00330B6E"/>
    <w:rsid w:val="00332591"/>
    <w:rsid w:val="00340E48"/>
    <w:rsid w:val="00341B73"/>
    <w:rsid w:val="00341F3C"/>
    <w:rsid w:val="00343378"/>
    <w:rsid w:val="00344908"/>
    <w:rsid w:val="00345184"/>
    <w:rsid w:val="0035216E"/>
    <w:rsid w:val="003559A9"/>
    <w:rsid w:val="0036030E"/>
    <w:rsid w:val="0036393C"/>
    <w:rsid w:val="003643D3"/>
    <w:rsid w:val="00370887"/>
    <w:rsid w:val="00372119"/>
    <w:rsid w:val="00373565"/>
    <w:rsid w:val="00373A1D"/>
    <w:rsid w:val="003810B2"/>
    <w:rsid w:val="003846AA"/>
    <w:rsid w:val="0039339B"/>
    <w:rsid w:val="003948C0"/>
    <w:rsid w:val="00394ECB"/>
    <w:rsid w:val="003A2780"/>
    <w:rsid w:val="003A3ECA"/>
    <w:rsid w:val="003A3FB1"/>
    <w:rsid w:val="003A4B7B"/>
    <w:rsid w:val="003C025D"/>
    <w:rsid w:val="003C3622"/>
    <w:rsid w:val="003D0AB5"/>
    <w:rsid w:val="003D2AC4"/>
    <w:rsid w:val="003D7136"/>
    <w:rsid w:val="003D7E51"/>
    <w:rsid w:val="003E040D"/>
    <w:rsid w:val="003E3AB2"/>
    <w:rsid w:val="003E3EA0"/>
    <w:rsid w:val="003E3EE0"/>
    <w:rsid w:val="003E4658"/>
    <w:rsid w:val="003E7F1D"/>
    <w:rsid w:val="003F1749"/>
    <w:rsid w:val="003F2ABC"/>
    <w:rsid w:val="003F5AF0"/>
    <w:rsid w:val="003F5F10"/>
    <w:rsid w:val="003F6854"/>
    <w:rsid w:val="003F6AD3"/>
    <w:rsid w:val="00400098"/>
    <w:rsid w:val="00400D20"/>
    <w:rsid w:val="004024F0"/>
    <w:rsid w:val="00404E53"/>
    <w:rsid w:val="00405234"/>
    <w:rsid w:val="004115EE"/>
    <w:rsid w:val="00411B51"/>
    <w:rsid w:val="00412851"/>
    <w:rsid w:val="00422841"/>
    <w:rsid w:val="00426615"/>
    <w:rsid w:val="00427E41"/>
    <w:rsid w:val="00430074"/>
    <w:rsid w:val="00445D6E"/>
    <w:rsid w:val="004514E5"/>
    <w:rsid w:val="00451C70"/>
    <w:rsid w:val="004523A0"/>
    <w:rsid w:val="0046018A"/>
    <w:rsid w:val="004629BA"/>
    <w:rsid w:val="00464CE4"/>
    <w:rsid w:val="004714A0"/>
    <w:rsid w:val="00473E47"/>
    <w:rsid w:val="00474CA0"/>
    <w:rsid w:val="00475703"/>
    <w:rsid w:val="00476BB3"/>
    <w:rsid w:val="0047774B"/>
    <w:rsid w:val="004844F4"/>
    <w:rsid w:val="00484A5E"/>
    <w:rsid w:val="00484B40"/>
    <w:rsid w:val="004862AA"/>
    <w:rsid w:val="004906F9"/>
    <w:rsid w:val="00491316"/>
    <w:rsid w:val="0049203F"/>
    <w:rsid w:val="00492896"/>
    <w:rsid w:val="00494EFD"/>
    <w:rsid w:val="0049748C"/>
    <w:rsid w:val="00497C13"/>
    <w:rsid w:val="004A073C"/>
    <w:rsid w:val="004A19E4"/>
    <w:rsid w:val="004A504A"/>
    <w:rsid w:val="004B04BD"/>
    <w:rsid w:val="004B0735"/>
    <w:rsid w:val="004B15C4"/>
    <w:rsid w:val="004B2E7D"/>
    <w:rsid w:val="004B7DB2"/>
    <w:rsid w:val="004C5132"/>
    <w:rsid w:val="004C535F"/>
    <w:rsid w:val="004C59AD"/>
    <w:rsid w:val="004C63F9"/>
    <w:rsid w:val="004C6711"/>
    <w:rsid w:val="004D3CBB"/>
    <w:rsid w:val="004D423A"/>
    <w:rsid w:val="004D55BC"/>
    <w:rsid w:val="004D592C"/>
    <w:rsid w:val="004D74D0"/>
    <w:rsid w:val="004D75F2"/>
    <w:rsid w:val="004D78BB"/>
    <w:rsid w:val="004E05AF"/>
    <w:rsid w:val="004E2B83"/>
    <w:rsid w:val="004E2E55"/>
    <w:rsid w:val="004F012F"/>
    <w:rsid w:val="0050052A"/>
    <w:rsid w:val="005028D2"/>
    <w:rsid w:val="00503D00"/>
    <w:rsid w:val="005057AD"/>
    <w:rsid w:val="005137CA"/>
    <w:rsid w:val="005139A1"/>
    <w:rsid w:val="00515398"/>
    <w:rsid w:val="0051558D"/>
    <w:rsid w:val="00515AB1"/>
    <w:rsid w:val="00515F48"/>
    <w:rsid w:val="00526877"/>
    <w:rsid w:val="00526D2C"/>
    <w:rsid w:val="00527558"/>
    <w:rsid w:val="00546C05"/>
    <w:rsid w:val="00546EA2"/>
    <w:rsid w:val="00554F9E"/>
    <w:rsid w:val="00555381"/>
    <w:rsid w:val="005562D3"/>
    <w:rsid w:val="00556AF7"/>
    <w:rsid w:val="00556C56"/>
    <w:rsid w:val="0056394C"/>
    <w:rsid w:val="0056537C"/>
    <w:rsid w:val="00572243"/>
    <w:rsid w:val="00573C90"/>
    <w:rsid w:val="00574B42"/>
    <w:rsid w:val="00582967"/>
    <w:rsid w:val="00585638"/>
    <w:rsid w:val="00587804"/>
    <w:rsid w:val="00590764"/>
    <w:rsid w:val="0059141B"/>
    <w:rsid w:val="00591FDE"/>
    <w:rsid w:val="00595A74"/>
    <w:rsid w:val="005968E8"/>
    <w:rsid w:val="005A057E"/>
    <w:rsid w:val="005A2C0E"/>
    <w:rsid w:val="005A3F9D"/>
    <w:rsid w:val="005A7FB5"/>
    <w:rsid w:val="005A7FFA"/>
    <w:rsid w:val="005B132A"/>
    <w:rsid w:val="005B187E"/>
    <w:rsid w:val="005B465A"/>
    <w:rsid w:val="005B51DC"/>
    <w:rsid w:val="005C0354"/>
    <w:rsid w:val="005C041C"/>
    <w:rsid w:val="005C2777"/>
    <w:rsid w:val="005C75A0"/>
    <w:rsid w:val="005C7FE6"/>
    <w:rsid w:val="005D1460"/>
    <w:rsid w:val="005E21FD"/>
    <w:rsid w:val="005F07BA"/>
    <w:rsid w:val="005F17D3"/>
    <w:rsid w:val="005F60FD"/>
    <w:rsid w:val="00601768"/>
    <w:rsid w:val="00603453"/>
    <w:rsid w:val="00604152"/>
    <w:rsid w:val="006130C1"/>
    <w:rsid w:val="0061451B"/>
    <w:rsid w:val="0061573B"/>
    <w:rsid w:val="00620BDC"/>
    <w:rsid w:val="00621EB3"/>
    <w:rsid w:val="006242C0"/>
    <w:rsid w:val="006245AE"/>
    <w:rsid w:val="0062549E"/>
    <w:rsid w:val="006306F3"/>
    <w:rsid w:val="00634896"/>
    <w:rsid w:val="00645FD2"/>
    <w:rsid w:val="00647B54"/>
    <w:rsid w:val="00650993"/>
    <w:rsid w:val="00653026"/>
    <w:rsid w:val="006568BE"/>
    <w:rsid w:val="00657B9B"/>
    <w:rsid w:val="00665653"/>
    <w:rsid w:val="00672222"/>
    <w:rsid w:val="00677A24"/>
    <w:rsid w:val="0068431F"/>
    <w:rsid w:val="0068451A"/>
    <w:rsid w:val="00684A6A"/>
    <w:rsid w:val="00687924"/>
    <w:rsid w:val="00693BF3"/>
    <w:rsid w:val="00695392"/>
    <w:rsid w:val="00696000"/>
    <w:rsid w:val="006969A2"/>
    <w:rsid w:val="00697A45"/>
    <w:rsid w:val="006A27D9"/>
    <w:rsid w:val="006A3C7A"/>
    <w:rsid w:val="006A3F5B"/>
    <w:rsid w:val="006B08AF"/>
    <w:rsid w:val="006B34FC"/>
    <w:rsid w:val="006B3BE3"/>
    <w:rsid w:val="006C20F3"/>
    <w:rsid w:val="006C2CDF"/>
    <w:rsid w:val="006C618C"/>
    <w:rsid w:val="006D0005"/>
    <w:rsid w:val="006D328B"/>
    <w:rsid w:val="006D62D6"/>
    <w:rsid w:val="006D7AD2"/>
    <w:rsid w:val="006E1758"/>
    <w:rsid w:val="006E5324"/>
    <w:rsid w:val="006E5F77"/>
    <w:rsid w:val="006E6022"/>
    <w:rsid w:val="006E6A51"/>
    <w:rsid w:val="006F09A2"/>
    <w:rsid w:val="006F2619"/>
    <w:rsid w:val="006F2847"/>
    <w:rsid w:val="006F3923"/>
    <w:rsid w:val="006F57C2"/>
    <w:rsid w:val="006F6995"/>
    <w:rsid w:val="006F7666"/>
    <w:rsid w:val="00710205"/>
    <w:rsid w:val="00715047"/>
    <w:rsid w:val="0071525C"/>
    <w:rsid w:val="0071609B"/>
    <w:rsid w:val="00720887"/>
    <w:rsid w:val="00723EAE"/>
    <w:rsid w:val="00726609"/>
    <w:rsid w:val="00726C48"/>
    <w:rsid w:val="00730E1F"/>
    <w:rsid w:val="0073341B"/>
    <w:rsid w:val="007346D8"/>
    <w:rsid w:val="00736598"/>
    <w:rsid w:val="00736CAB"/>
    <w:rsid w:val="00741B54"/>
    <w:rsid w:val="00743A08"/>
    <w:rsid w:val="00744FAA"/>
    <w:rsid w:val="007466A7"/>
    <w:rsid w:val="007466BE"/>
    <w:rsid w:val="00752309"/>
    <w:rsid w:val="00753031"/>
    <w:rsid w:val="0075481F"/>
    <w:rsid w:val="00755EDA"/>
    <w:rsid w:val="00770B12"/>
    <w:rsid w:val="00770CC5"/>
    <w:rsid w:val="00771457"/>
    <w:rsid w:val="00773B29"/>
    <w:rsid w:val="007818C1"/>
    <w:rsid w:val="00785BC0"/>
    <w:rsid w:val="00787452"/>
    <w:rsid w:val="00787EAA"/>
    <w:rsid w:val="00793076"/>
    <w:rsid w:val="007961CE"/>
    <w:rsid w:val="007A64C5"/>
    <w:rsid w:val="007B5B99"/>
    <w:rsid w:val="007C0A19"/>
    <w:rsid w:val="007C3B4D"/>
    <w:rsid w:val="007C6319"/>
    <w:rsid w:val="007C6DF5"/>
    <w:rsid w:val="007D0BE7"/>
    <w:rsid w:val="007D1F86"/>
    <w:rsid w:val="007D3E9A"/>
    <w:rsid w:val="007D4BE5"/>
    <w:rsid w:val="007E4A9A"/>
    <w:rsid w:val="007E571E"/>
    <w:rsid w:val="007E7EE6"/>
    <w:rsid w:val="007F0041"/>
    <w:rsid w:val="007F0DDB"/>
    <w:rsid w:val="007F7BE5"/>
    <w:rsid w:val="007F7C14"/>
    <w:rsid w:val="00805393"/>
    <w:rsid w:val="00805735"/>
    <w:rsid w:val="00805E85"/>
    <w:rsid w:val="00807134"/>
    <w:rsid w:val="0081406F"/>
    <w:rsid w:val="00817A67"/>
    <w:rsid w:val="0082227B"/>
    <w:rsid w:val="00826B3C"/>
    <w:rsid w:val="00826CF4"/>
    <w:rsid w:val="00834C9A"/>
    <w:rsid w:val="00837CC8"/>
    <w:rsid w:val="00841F76"/>
    <w:rsid w:val="00842722"/>
    <w:rsid w:val="00842BDD"/>
    <w:rsid w:val="00844F88"/>
    <w:rsid w:val="00846ADE"/>
    <w:rsid w:val="00847B61"/>
    <w:rsid w:val="00847BD5"/>
    <w:rsid w:val="008518FD"/>
    <w:rsid w:val="0085209B"/>
    <w:rsid w:val="00853270"/>
    <w:rsid w:val="00853F90"/>
    <w:rsid w:val="00853F93"/>
    <w:rsid w:val="008547DC"/>
    <w:rsid w:val="008567D6"/>
    <w:rsid w:val="00860E67"/>
    <w:rsid w:val="00870BE4"/>
    <w:rsid w:val="00873691"/>
    <w:rsid w:val="0087499A"/>
    <w:rsid w:val="008817B1"/>
    <w:rsid w:val="00887BE4"/>
    <w:rsid w:val="008907FB"/>
    <w:rsid w:val="008925FA"/>
    <w:rsid w:val="00897DCA"/>
    <w:rsid w:val="008A0542"/>
    <w:rsid w:val="008A1C96"/>
    <w:rsid w:val="008A324D"/>
    <w:rsid w:val="008A7472"/>
    <w:rsid w:val="008B0E52"/>
    <w:rsid w:val="008B1250"/>
    <w:rsid w:val="008B4EBB"/>
    <w:rsid w:val="008C30AD"/>
    <w:rsid w:val="008C3D66"/>
    <w:rsid w:val="008D003D"/>
    <w:rsid w:val="008D0928"/>
    <w:rsid w:val="008D134A"/>
    <w:rsid w:val="008D18C6"/>
    <w:rsid w:val="008D194C"/>
    <w:rsid w:val="008D6541"/>
    <w:rsid w:val="008D6DE7"/>
    <w:rsid w:val="008E1426"/>
    <w:rsid w:val="008E65DE"/>
    <w:rsid w:val="008E76A5"/>
    <w:rsid w:val="008F0190"/>
    <w:rsid w:val="008F44E4"/>
    <w:rsid w:val="00900D5E"/>
    <w:rsid w:val="00902856"/>
    <w:rsid w:val="00903881"/>
    <w:rsid w:val="009038CA"/>
    <w:rsid w:val="00903BEC"/>
    <w:rsid w:val="0090498F"/>
    <w:rsid w:val="00904A25"/>
    <w:rsid w:val="00905064"/>
    <w:rsid w:val="009053C6"/>
    <w:rsid w:val="0090622C"/>
    <w:rsid w:val="009062AD"/>
    <w:rsid w:val="00907DA8"/>
    <w:rsid w:val="00911FED"/>
    <w:rsid w:val="009133E8"/>
    <w:rsid w:val="0091514F"/>
    <w:rsid w:val="0091536E"/>
    <w:rsid w:val="00920197"/>
    <w:rsid w:val="00920667"/>
    <w:rsid w:val="00925C70"/>
    <w:rsid w:val="00925D16"/>
    <w:rsid w:val="00926E1F"/>
    <w:rsid w:val="00935B2E"/>
    <w:rsid w:val="0093629A"/>
    <w:rsid w:val="00942496"/>
    <w:rsid w:val="00944120"/>
    <w:rsid w:val="00944599"/>
    <w:rsid w:val="00946C4E"/>
    <w:rsid w:val="00947718"/>
    <w:rsid w:val="0095153C"/>
    <w:rsid w:val="009524DE"/>
    <w:rsid w:val="00952572"/>
    <w:rsid w:val="00955495"/>
    <w:rsid w:val="009620FA"/>
    <w:rsid w:val="00962CB1"/>
    <w:rsid w:val="00972C5E"/>
    <w:rsid w:val="0097493A"/>
    <w:rsid w:val="00974A72"/>
    <w:rsid w:val="009763AC"/>
    <w:rsid w:val="00981CF7"/>
    <w:rsid w:val="0099101D"/>
    <w:rsid w:val="0099143F"/>
    <w:rsid w:val="009A12F1"/>
    <w:rsid w:val="009A1A7A"/>
    <w:rsid w:val="009A4EBD"/>
    <w:rsid w:val="009A7614"/>
    <w:rsid w:val="009B1567"/>
    <w:rsid w:val="009B23BA"/>
    <w:rsid w:val="009B2717"/>
    <w:rsid w:val="009B2EE0"/>
    <w:rsid w:val="009B2FB6"/>
    <w:rsid w:val="009B4689"/>
    <w:rsid w:val="009B621C"/>
    <w:rsid w:val="009B6232"/>
    <w:rsid w:val="009B67F8"/>
    <w:rsid w:val="009C06CB"/>
    <w:rsid w:val="009C117F"/>
    <w:rsid w:val="009C2F0D"/>
    <w:rsid w:val="009C50EA"/>
    <w:rsid w:val="009C568F"/>
    <w:rsid w:val="009C5F14"/>
    <w:rsid w:val="009D0CBA"/>
    <w:rsid w:val="009D4B82"/>
    <w:rsid w:val="009D626B"/>
    <w:rsid w:val="009E172F"/>
    <w:rsid w:val="009E1FE9"/>
    <w:rsid w:val="009E4BFE"/>
    <w:rsid w:val="009F5996"/>
    <w:rsid w:val="009F7A51"/>
    <w:rsid w:val="009F7D9D"/>
    <w:rsid w:val="00A045A1"/>
    <w:rsid w:val="00A04781"/>
    <w:rsid w:val="00A055C1"/>
    <w:rsid w:val="00A05CF5"/>
    <w:rsid w:val="00A060BF"/>
    <w:rsid w:val="00A1122A"/>
    <w:rsid w:val="00A15AF2"/>
    <w:rsid w:val="00A20124"/>
    <w:rsid w:val="00A221EE"/>
    <w:rsid w:val="00A2336C"/>
    <w:rsid w:val="00A23D05"/>
    <w:rsid w:val="00A27A52"/>
    <w:rsid w:val="00A3100F"/>
    <w:rsid w:val="00A32433"/>
    <w:rsid w:val="00A34C66"/>
    <w:rsid w:val="00A4165F"/>
    <w:rsid w:val="00A41F53"/>
    <w:rsid w:val="00A44002"/>
    <w:rsid w:val="00A46EFD"/>
    <w:rsid w:val="00A54BAE"/>
    <w:rsid w:val="00A6168C"/>
    <w:rsid w:val="00A623F1"/>
    <w:rsid w:val="00A62665"/>
    <w:rsid w:val="00A65126"/>
    <w:rsid w:val="00A777B6"/>
    <w:rsid w:val="00A80745"/>
    <w:rsid w:val="00A80CB5"/>
    <w:rsid w:val="00A82984"/>
    <w:rsid w:val="00A82AF8"/>
    <w:rsid w:val="00A83B2B"/>
    <w:rsid w:val="00A85B79"/>
    <w:rsid w:val="00A862B2"/>
    <w:rsid w:val="00A86362"/>
    <w:rsid w:val="00A91177"/>
    <w:rsid w:val="00A91717"/>
    <w:rsid w:val="00A92C5C"/>
    <w:rsid w:val="00A941A5"/>
    <w:rsid w:val="00A960B0"/>
    <w:rsid w:val="00A96B37"/>
    <w:rsid w:val="00A97F7B"/>
    <w:rsid w:val="00AA0CC0"/>
    <w:rsid w:val="00AA1D7B"/>
    <w:rsid w:val="00AA239C"/>
    <w:rsid w:val="00AA73A6"/>
    <w:rsid w:val="00AA7ABA"/>
    <w:rsid w:val="00AC0B91"/>
    <w:rsid w:val="00AC40F4"/>
    <w:rsid w:val="00AC630F"/>
    <w:rsid w:val="00AC64D2"/>
    <w:rsid w:val="00AC7320"/>
    <w:rsid w:val="00AD1475"/>
    <w:rsid w:val="00AD71DB"/>
    <w:rsid w:val="00AE109E"/>
    <w:rsid w:val="00AE19E1"/>
    <w:rsid w:val="00AE332B"/>
    <w:rsid w:val="00AF04FF"/>
    <w:rsid w:val="00B007D7"/>
    <w:rsid w:val="00B00829"/>
    <w:rsid w:val="00B04AA6"/>
    <w:rsid w:val="00B054D6"/>
    <w:rsid w:val="00B06409"/>
    <w:rsid w:val="00B10806"/>
    <w:rsid w:val="00B15911"/>
    <w:rsid w:val="00B16E31"/>
    <w:rsid w:val="00B23CB8"/>
    <w:rsid w:val="00B24A1A"/>
    <w:rsid w:val="00B31F34"/>
    <w:rsid w:val="00B336A4"/>
    <w:rsid w:val="00B409FD"/>
    <w:rsid w:val="00B4191A"/>
    <w:rsid w:val="00B429FE"/>
    <w:rsid w:val="00B44C81"/>
    <w:rsid w:val="00B45B9C"/>
    <w:rsid w:val="00B46854"/>
    <w:rsid w:val="00B469F8"/>
    <w:rsid w:val="00B47F64"/>
    <w:rsid w:val="00B51313"/>
    <w:rsid w:val="00B564D7"/>
    <w:rsid w:val="00B60C0C"/>
    <w:rsid w:val="00B7039F"/>
    <w:rsid w:val="00B72855"/>
    <w:rsid w:val="00B73E51"/>
    <w:rsid w:val="00B7502E"/>
    <w:rsid w:val="00B7664D"/>
    <w:rsid w:val="00B77981"/>
    <w:rsid w:val="00B80172"/>
    <w:rsid w:val="00B8129F"/>
    <w:rsid w:val="00B82BEE"/>
    <w:rsid w:val="00B82E6C"/>
    <w:rsid w:val="00B85425"/>
    <w:rsid w:val="00B96E2D"/>
    <w:rsid w:val="00BA1731"/>
    <w:rsid w:val="00BA223C"/>
    <w:rsid w:val="00BA3131"/>
    <w:rsid w:val="00BA680E"/>
    <w:rsid w:val="00BB0600"/>
    <w:rsid w:val="00BB1B8B"/>
    <w:rsid w:val="00BB274E"/>
    <w:rsid w:val="00BB2D48"/>
    <w:rsid w:val="00BB556F"/>
    <w:rsid w:val="00BB637C"/>
    <w:rsid w:val="00BC23AF"/>
    <w:rsid w:val="00BC2CFE"/>
    <w:rsid w:val="00BC51C8"/>
    <w:rsid w:val="00BC723D"/>
    <w:rsid w:val="00BD13CB"/>
    <w:rsid w:val="00BD1562"/>
    <w:rsid w:val="00BD30BB"/>
    <w:rsid w:val="00BD3A9C"/>
    <w:rsid w:val="00BD4575"/>
    <w:rsid w:val="00BE0527"/>
    <w:rsid w:val="00BE24A4"/>
    <w:rsid w:val="00BE5301"/>
    <w:rsid w:val="00BE558D"/>
    <w:rsid w:val="00BE58EB"/>
    <w:rsid w:val="00BF014E"/>
    <w:rsid w:val="00BF0A05"/>
    <w:rsid w:val="00BF0CDB"/>
    <w:rsid w:val="00BF2148"/>
    <w:rsid w:val="00BF22AC"/>
    <w:rsid w:val="00BF2C1F"/>
    <w:rsid w:val="00BF484B"/>
    <w:rsid w:val="00BF5661"/>
    <w:rsid w:val="00BF5E5E"/>
    <w:rsid w:val="00C03293"/>
    <w:rsid w:val="00C03C02"/>
    <w:rsid w:val="00C03C81"/>
    <w:rsid w:val="00C044A9"/>
    <w:rsid w:val="00C103ED"/>
    <w:rsid w:val="00C12753"/>
    <w:rsid w:val="00C20B75"/>
    <w:rsid w:val="00C2256A"/>
    <w:rsid w:val="00C24CBD"/>
    <w:rsid w:val="00C267E0"/>
    <w:rsid w:val="00C4076B"/>
    <w:rsid w:val="00C47507"/>
    <w:rsid w:val="00C568EB"/>
    <w:rsid w:val="00C64D08"/>
    <w:rsid w:val="00C66396"/>
    <w:rsid w:val="00C67219"/>
    <w:rsid w:val="00C67710"/>
    <w:rsid w:val="00C77222"/>
    <w:rsid w:val="00C77D99"/>
    <w:rsid w:val="00C80B8B"/>
    <w:rsid w:val="00C81E68"/>
    <w:rsid w:val="00C82079"/>
    <w:rsid w:val="00C8353F"/>
    <w:rsid w:val="00C8551E"/>
    <w:rsid w:val="00C8564D"/>
    <w:rsid w:val="00C87FAE"/>
    <w:rsid w:val="00C90EB4"/>
    <w:rsid w:val="00C9147C"/>
    <w:rsid w:val="00C93422"/>
    <w:rsid w:val="00CA1FED"/>
    <w:rsid w:val="00CA452B"/>
    <w:rsid w:val="00CA4EFE"/>
    <w:rsid w:val="00CA55BF"/>
    <w:rsid w:val="00CA5903"/>
    <w:rsid w:val="00CA59AE"/>
    <w:rsid w:val="00CB1820"/>
    <w:rsid w:val="00CC1725"/>
    <w:rsid w:val="00CC1E23"/>
    <w:rsid w:val="00CD0D5A"/>
    <w:rsid w:val="00CE3F94"/>
    <w:rsid w:val="00CE4EF4"/>
    <w:rsid w:val="00CE712A"/>
    <w:rsid w:val="00CF08A7"/>
    <w:rsid w:val="00CF4F4A"/>
    <w:rsid w:val="00D004A3"/>
    <w:rsid w:val="00D01CFB"/>
    <w:rsid w:val="00D11807"/>
    <w:rsid w:val="00D122BB"/>
    <w:rsid w:val="00D132C2"/>
    <w:rsid w:val="00D1695E"/>
    <w:rsid w:val="00D31AB3"/>
    <w:rsid w:val="00D357AD"/>
    <w:rsid w:val="00D372FB"/>
    <w:rsid w:val="00D41EE5"/>
    <w:rsid w:val="00D44152"/>
    <w:rsid w:val="00D4447E"/>
    <w:rsid w:val="00D50E52"/>
    <w:rsid w:val="00D54D9A"/>
    <w:rsid w:val="00D615FA"/>
    <w:rsid w:val="00D61ED1"/>
    <w:rsid w:val="00D621EB"/>
    <w:rsid w:val="00D633C5"/>
    <w:rsid w:val="00D6569D"/>
    <w:rsid w:val="00D66E6B"/>
    <w:rsid w:val="00D67E7F"/>
    <w:rsid w:val="00D705A5"/>
    <w:rsid w:val="00D77381"/>
    <w:rsid w:val="00D77EB6"/>
    <w:rsid w:val="00D80BBB"/>
    <w:rsid w:val="00D816D8"/>
    <w:rsid w:val="00D87D7B"/>
    <w:rsid w:val="00D92019"/>
    <w:rsid w:val="00D92A8E"/>
    <w:rsid w:val="00D9551F"/>
    <w:rsid w:val="00D97810"/>
    <w:rsid w:val="00DA07F5"/>
    <w:rsid w:val="00DA4C9F"/>
    <w:rsid w:val="00DA6C26"/>
    <w:rsid w:val="00DB415A"/>
    <w:rsid w:val="00DB4B6A"/>
    <w:rsid w:val="00DB64B6"/>
    <w:rsid w:val="00DD0FC4"/>
    <w:rsid w:val="00DE200E"/>
    <w:rsid w:val="00DE5063"/>
    <w:rsid w:val="00DF514D"/>
    <w:rsid w:val="00DF5FAD"/>
    <w:rsid w:val="00DF7242"/>
    <w:rsid w:val="00E00FF1"/>
    <w:rsid w:val="00E05812"/>
    <w:rsid w:val="00E10E8F"/>
    <w:rsid w:val="00E117E8"/>
    <w:rsid w:val="00E210A7"/>
    <w:rsid w:val="00E21867"/>
    <w:rsid w:val="00E2255E"/>
    <w:rsid w:val="00E26646"/>
    <w:rsid w:val="00E308EF"/>
    <w:rsid w:val="00E344F4"/>
    <w:rsid w:val="00E35BE5"/>
    <w:rsid w:val="00E362AF"/>
    <w:rsid w:val="00E42061"/>
    <w:rsid w:val="00E43E35"/>
    <w:rsid w:val="00E4657A"/>
    <w:rsid w:val="00E469D3"/>
    <w:rsid w:val="00E47F52"/>
    <w:rsid w:val="00E50B02"/>
    <w:rsid w:val="00E526D1"/>
    <w:rsid w:val="00E52EE2"/>
    <w:rsid w:val="00E56B31"/>
    <w:rsid w:val="00E60ACC"/>
    <w:rsid w:val="00E61F62"/>
    <w:rsid w:val="00E62750"/>
    <w:rsid w:val="00E6356F"/>
    <w:rsid w:val="00E65238"/>
    <w:rsid w:val="00E65AF4"/>
    <w:rsid w:val="00E7212A"/>
    <w:rsid w:val="00E727D0"/>
    <w:rsid w:val="00E771CC"/>
    <w:rsid w:val="00E80499"/>
    <w:rsid w:val="00E8073E"/>
    <w:rsid w:val="00E80A7D"/>
    <w:rsid w:val="00E820A8"/>
    <w:rsid w:val="00E82E44"/>
    <w:rsid w:val="00E87663"/>
    <w:rsid w:val="00E92ED9"/>
    <w:rsid w:val="00EA261E"/>
    <w:rsid w:val="00EA3438"/>
    <w:rsid w:val="00EA7CF1"/>
    <w:rsid w:val="00EA7E0B"/>
    <w:rsid w:val="00EB00EE"/>
    <w:rsid w:val="00EB1950"/>
    <w:rsid w:val="00EB2DD5"/>
    <w:rsid w:val="00EB3BE0"/>
    <w:rsid w:val="00EB4C3D"/>
    <w:rsid w:val="00EB7F12"/>
    <w:rsid w:val="00EC2BCC"/>
    <w:rsid w:val="00ED37CD"/>
    <w:rsid w:val="00ED4750"/>
    <w:rsid w:val="00ED6637"/>
    <w:rsid w:val="00ED6DDE"/>
    <w:rsid w:val="00ED75C4"/>
    <w:rsid w:val="00EE1CA0"/>
    <w:rsid w:val="00EE3213"/>
    <w:rsid w:val="00EE41C0"/>
    <w:rsid w:val="00EF0788"/>
    <w:rsid w:val="00EF07DA"/>
    <w:rsid w:val="00F019E2"/>
    <w:rsid w:val="00F07A44"/>
    <w:rsid w:val="00F07E96"/>
    <w:rsid w:val="00F07EBE"/>
    <w:rsid w:val="00F129D6"/>
    <w:rsid w:val="00F20A50"/>
    <w:rsid w:val="00F2161B"/>
    <w:rsid w:val="00F21743"/>
    <w:rsid w:val="00F22534"/>
    <w:rsid w:val="00F24A3E"/>
    <w:rsid w:val="00F25468"/>
    <w:rsid w:val="00F26A07"/>
    <w:rsid w:val="00F276C6"/>
    <w:rsid w:val="00F32D9F"/>
    <w:rsid w:val="00F3579A"/>
    <w:rsid w:val="00F357C9"/>
    <w:rsid w:val="00F4253A"/>
    <w:rsid w:val="00F4570A"/>
    <w:rsid w:val="00F50C12"/>
    <w:rsid w:val="00F50C3F"/>
    <w:rsid w:val="00F5329A"/>
    <w:rsid w:val="00F541D2"/>
    <w:rsid w:val="00F5755C"/>
    <w:rsid w:val="00F6355F"/>
    <w:rsid w:val="00F669C6"/>
    <w:rsid w:val="00F6710A"/>
    <w:rsid w:val="00F67F67"/>
    <w:rsid w:val="00F72D33"/>
    <w:rsid w:val="00F77136"/>
    <w:rsid w:val="00F836B6"/>
    <w:rsid w:val="00F84871"/>
    <w:rsid w:val="00F903F3"/>
    <w:rsid w:val="00F904B9"/>
    <w:rsid w:val="00F90C68"/>
    <w:rsid w:val="00F94738"/>
    <w:rsid w:val="00F962B4"/>
    <w:rsid w:val="00F965EF"/>
    <w:rsid w:val="00FA190D"/>
    <w:rsid w:val="00FA3A43"/>
    <w:rsid w:val="00FA7053"/>
    <w:rsid w:val="00FC2246"/>
    <w:rsid w:val="00FD37C1"/>
    <w:rsid w:val="00FD3860"/>
    <w:rsid w:val="00FD4063"/>
    <w:rsid w:val="00FD6B25"/>
    <w:rsid w:val="00FE12C9"/>
    <w:rsid w:val="00FE2A6E"/>
    <w:rsid w:val="00FE4E2D"/>
    <w:rsid w:val="00FE62A7"/>
    <w:rsid w:val="00FE7832"/>
    <w:rsid w:val="00FF0B5D"/>
    <w:rsid w:val="00FF4546"/>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F2FE4-C998-4E82-AF9C-165F8C86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E4E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4E2D"/>
    <w:rPr>
      <w:sz w:val="20"/>
      <w:szCs w:val="20"/>
    </w:rPr>
  </w:style>
  <w:style w:type="character" w:styleId="EndnoteReference">
    <w:name w:val="endnote reference"/>
    <w:basedOn w:val="DefaultParagraphFont"/>
    <w:uiPriority w:val="99"/>
    <w:semiHidden/>
    <w:unhideWhenUsed/>
    <w:rsid w:val="00FE4E2D"/>
    <w:rPr>
      <w:vertAlign w:val="superscript"/>
    </w:rPr>
  </w:style>
  <w:style w:type="paragraph" w:styleId="FootnoteText">
    <w:name w:val="footnote text"/>
    <w:basedOn w:val="Normal"/>
    <w:link w:val="FootnoteTextChar"/>
    <w:uiPriority w:val="99"/>
    <w:unhideWhenUsed/>
    <w:rsid w:val="00FE4E2D"/>
    <w:pPr>
      <w:spacing w:after="0" w:line="240" w:lineRule="auto"/>
    </w:pPr>
    <w:rPr>
      <w:sz w:val="20"/>
      <w:szCs w:val="20"/>
    </w:rPr>
  </w:style>
  <w:style w:type="character" w:customStyle="1" w:styleId="FootnoteTextChar">
    <w:name w:val="Footnote Text Char"/>
    <w:basedOn w:val="DefaultParagraphFont"/>
    <w:link w:val="FootnoteText"/>
    <w:uiPriority w:val="99"/>
    <w:rsid w:val="00FE4E2D"/>
    <w:rPr>
      <w:sz w:val="20"/>
      <w:szCs w:val="20"/>
    </w:rPr>
  </w:style>
  <w:style w:type="character" w:styleId="FootnoteReference">
    <w:name w:val="footnote reference"/>
    <w:basedOn w:val="DefaultParagraphFont"/>
    <w:uiPriority w:val="99"/>
    <w:semiHidden/>
    <w:unhideWhenUsed/>
    <w:rsid w:val="00FE4E2D"/>
    <w:rPr>
      <w:vertAlign w:val="superscript"/>
    </w:rPr>
  </w:style>
  <w:style w:type="paragraph" w:styleId="Header">
    <w:name w:val="header"/>
    <w:basedOn w:val="Normal"/>
    <w:link w:val="HeaderChar"/>
    <w:uiPriority w:val="99"/>
    <w:unhideWhenUsed/>
    <w:rsid w:val="00A80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745"/>
  </w:style>
  <w:style w:type="paragraph" w:styleId="Footer">
    <w:name w:val="footer"/>
    <w:basedOn w:val="Normal"/>
    <w:link w:val="FooterChar"/>
    <w:uiPriority w:val="99"/>
    <w:unhideWhenUsed/>
    <w:rsid w:val="00A80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745"/>
  </w:style>
  <w:style w:type="paragraph" w:styleId="NormalWeb">
    <w:name w:val="Normal (Web)"/>
    <w:basedOn w:val="Normal"/>
    <w:uiPriority w:val="99"/>
    <w:semiHidden/>
    <w:unhideWhenUsed/>
    <w:rsid w:val="00F904B9"/>
    <w:rPr>
      <w:rFonts w:ascii="Times New Roman" w:hAnsi="Times New Roman" w:cs="Times New Roman"/>
      <w:sz w:val="24"/>
      <w:szCs w:val="24"/>
    </w:rPr>
  </w:style>
  <w:style w:type="character" w:styleId="Hyperlink">
    <w:name w:val="Hyperlink"/>
    <w:basedOn w:val="DefaultParagraphFont"/>
    <w:uiPriority w:val="99"/>
    <w:unhideWhenUsed/>
    <w:rsid w:val="00F904B9"/>
    <w:rPr>
      <w:color w:val="0563C1" w:themeColor="hyperlink"/>
      <w:u w:val="single"/>
    </w:rPr>
  </w:style>
  <w:style w:type="paragraph" w:styleId="ListParagraph">
    <w:name w:val="List Paragraph"/>
    <w:basedOn w:val="Normal"/>
    <w:uiPriority w:val="34"/>
    <w:qFormat/>
    <w:rsid w:val="00817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975153">
      <w:bodyDiv w:val="1"/>
      <w:marLeft w:val="0"/>
      <w:marRight w:val="0"/>
      <w:marTop w:val="0"/>
      <w:marBottom w:val="0"/>
      <w:divBdr>
        <w:top w:val="none" w:sz="0" w:space="0" w:color="auto"/>
        <w:left w:val="none" w:sz="0" w:space="0" w:color="auto"/>
        <w:bottom w:val="none" w:sz="0" w:space="0" w:color="auto"/>
        <w:right w:val="none" w:sz="0" w:space="0" w:color="auto"/>
      </w:divBdr>
      <w:divsChild>
        <w:div w:id="1948154239">
          <w:marLeft w:val="0"/>
          <w:marRight w:val="0"/>
          <w:marTop w:val="0"/>
          <w:marBottom w:val="0"/>
          <w:divBdr>
            <w:top w:val="none" w:sz="0" w:space="0" w:color="auto"/>
            <w:left w:val="none" w:sz="0" w:space="0" w:color="auto"/>
            <w:bottom w:val="none" w:sz="0" w:space="0" w:color="auto"/>
            <w:right w:val="none" w:sz="0" w:space="0" w:color="auto"/>
          </w:divBdr>
          <w:divsChild>
            <w:div w:id="1346129732">
              <w:marLeft w:val="0"/>
              <w:marRight w:val="0"/>
              <w:marTop w:val="0"/>
              <w:marBottom w:val="0"/>
              <w:divBdr>
                <w:top w:val="none" w:sz="0" w:space="0" w:color="auto"/>
                <w:left w:val="none" w:sz="0" w:space="0" w:color="auto"/>
                <w:bottom w:val="none" w:sz="0" w:space="0" w:color="auto"/>
                <w:right w:val="none" w:sz="0" w:space="0" w:color="auto"/>
              </w:divBdr>
              <w:divsChild>
                <w:div w:id="415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EFCC1B-24E0-4FD5-8FF5-C368BB6ED112}">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6D95-F061-4873-B991-1F6DC568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6236</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assa</dc:creator>
  <cp:keywords/>
  <dc:description/>
  <cp:lastModifiedBy>frances assa</cp:lastModifiedBy>
  <cp:revision>2</cp:revision>
  <dcterms:created xsi:type="dcterms:W3CDTF">2016-01-06T08:20:00Z</dcterms:created>
  <dcterms:modified xsi:type="dcterms:W3CDTF">2016-01-06T08:20:00Z</dcterms:modified>
</cp:coreProperties>
</file>